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51E56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B67CB35" wp14:editId="57EBB32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9B2E4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50B304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2EF0604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6AAEDCB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767168B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7CA80B4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2EB865F7" w14:textId="0C7D2101" w:rsidR="000F586C" w:rsidRDefault="003402B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3562ED">
        <w:rPr>
          <w:rFonts w:ascii="Times New Roman CYR" w:hAnsi="Times New Roman CYR"/>
          <w:sz w:val="28"/>
        </w:rPr>
        <w:t>2</w:t>
      </w:r>
      <w:r w:rsidR="00F6752B">
        <w:rPr>
          <w:rFonts w:ascii="Times New Roman CYR" w:hAnsi="Times New Roman CYR"/>
          <w:sz w:val="28"/>
        </w:rPr>
        <w:t xml:space="preserve"> </w:t>
      </w:r>
      <w:r w:rsidR="003562ED">
        <w:rPr>
          <w:rFonts w:ascii="Times New Roman CYR" w:hAnsi="Times New Roman CYR"/>
          <w:sz w:val="28"/>
        </w:rPr>
        <w:t>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>2</w:t>
      </w:r>
      <w:r w:rsidR="00527882">
        <w:rPr>
          <w:rFonts w:ascii="Times New Roman CYR" w:hAnsi="Times New Roman CYR"/>
          <w:sz w:val="28"/>
        </w:rPr>
        <w:t>6</w:t>
      </w:r>
      <w:r w:rsidR="007D22DA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F6752B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3562ED">
        <w:rPr>
          <w:rFonts w:ascii="Times New Roman CYR" w:hAnsi="Times New Roman CYR"/>
          <w:sz w:val="28"/>
        </w:rPr>
        <w:t>4</w:t>
      </w:r>
      <w:r w:rsidR="007D22DA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2</w:t>
      </w:r>
    </w:p>
    <w:p w14:paraId="732C6FD9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0ACBBDBD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453AB056" w14:textId="16F7B566" w:rsidR="006D5B70" w:rsidRPr="006D5B70" w:rsidRDefault="00484D63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 w:rsidRPr="00484D63">
        <w:rPr>
          <w:sz w:val="28"/>
        </w:rPr>
        <w:t xml:space="preserve">О досрочном прекращении полномочий </w:t>
      </w:r>
      <w:r w:rsidR="00CD7FDB">
        <w:rPr>
          <w:sz w:val="28"/>
        </w:rPr>
        <w:t xml:space="preserve">членов </w:t>
      </w:r>
      <w:r w:rsidRPr="00484D63">
        <w:rPr>
          <w:sz w:val="28"/>
        </w:rPr>
        <w:t>участков</w:t>
      </w:r>
      <w:r>
        <w:rPr>
          <w:sz w:val="28"/>
        </w:rPr>
        <w:t>ой</w:t>
      </w:r>
      <w:r w:rsidRPr="00484D63">
        <w:rPr>
          <w:sz w:val="28"/>
        </w:rPr>
        <w:t xml:space="preserve"> избирательн</w:t>
      </w:r>
      <w:r>
        <w:rPr>
          <w:sz w:val="28"/>
        </w:rPr>
        <w:t>ой</w:t>
      </w:r>
      <w:r w:rsidRPr="00484D63">
        <w:rPr>
          <w:sz w:val="28"/>
        </w:rPr>
        <w:t xml:space="preserve"> комисси</w:t>
      </w:r>
      <w:r>
        <w:rPr>
          <w:sz w:val="28"/>
        </w:rPr>
        <w:t>и</w:t>
      </w:r>
      <w:r w:rsidRPr="00484D63">
        <w:rPr>
          <w:sz w:val="28"/>
        </w:rPr>
        <w:t xml:space="preserve"> </w:t>
      </w:r>
      <w:r w:rsidR="002D6E25">
        <w:rPr>
          <w:sz w:val="28"/>
        </w:rPr>
        <w:t xml:space="preserve">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27882">
        <w:rPr>
          <w:sz w:val="28"/>
        </w:rPr>
        <w:t>669</w:t>
      </w:r>
    </w:p>
    <w:p w14:paraId="778BA150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3BC4029A" w14:textId="227DAF4E" w:rsidR="00373B5A" w:rsidRPr="00373B5A" w:rsidRDefault="00484D63" w:rsidP="00373B5A">
      <w:pPr>
        <w:ind w:firstLine="709"/>
        <w:jc w:val="both"/>
        <w:rPr>
          <w:sz w:val="28"/>
        </w:rPr>
      </w:pPr>
      <w:r w:rsidRPr="00484D63">
        <w:rPr>
          <w:sz w:val="28"/>
        </w:rPr>
        <w:t xml:space="preserve">В соответствии с пунктом 2 статьи 27 </w:t>
      </w:r>
      <w:r w:rsidR="00746E32" w:rsidRPr="00746E32">
        <w:rPr>
          <w:sz w:val="28"/>
          <w:szCs w:val="28"/>
        </w:rPr>
        <w:t>Федерального закона от 12.06.2002 № 67-ФЗ (ред. от 29.12.2025) "Об основных гарантиях избирательных прав и права на участие в референдуме граждан Российской Федерации"</w:t>
      </w:r>
      <w:r w:rsidRPr="00484D63">
        <w:rPr>
          <w:sz w:val="28"/>
        </w:rPr>
        <w:t>, в связи с ликвидацией избирательн</w:t>
      </w:r>
      <w:r>
        <w:rPr>
          <w:sz w:val="28"/>
        </w:rPr>
        <w:t>ого</w:t>
      </w:r>
      <w:r w:rsidRPr="00484D63">
        <w:rPr>
          <w:sz w:val="28"/>
        </w:rPr>
        <w:t xml:space="preserve"> участк</w:t>
      </w:r>
      <w:r>
        <w:rPr>
          <w:sz w:val="28"/>
        </w:rPr>
        <w:t>а</w:t>
      </w:r>
      <w:r w:rsidRPr="00484D63">
        <w:rPr>
          <w:sz w:val="28"/>
        </w:rPr>
        <w:t xml:space="preserve"> № </w:t>
      </w:r>
      <w:r>
        <w:rPr>
          <w:sz w:val="28"/>
        </w:rPr>
        <w:t>6</w:t>
      </w:r>
      <w:r w:rsidR="00CB2B27">
        <w:rPr>
          <w:sz w:val="28"/>
        </w:rPr>
        <w:t>6</w:t>
      </w:r>
      <w:r>
        <w:rPr>
          <w:sz w:val="28"/>
        </w:rPr>
        <w:t>9</w:t>
      </w:r>
      <w:r w:rsidRPr="00484D63">
        <w:rPr>
          <w:sz w:val="28"/>
        </w:rPr>
        <w:t xml:space="preserve">, </w:t>
      </w:r>
      <w:r>
        <w:rPr>
          <w:sz w:val="28"/>
        </w:rPr>
        <w:t>(Постановление Администрации Зерноградского района от 24.12.2025 № 679)</w:t>
      </w:r>
      <w:r w:rsidRPr="00484D63">
        <w:rPr>
          <w:sz w:val="28"/>
        </w:rPr>
        <w:t xml:space="preserve"> в целях создания максимальных удобств для избирателей</w:t>
      </w:r>
      <w:r w:rsidR="00373B5A" w:rsidRPr="00373B5A">
        <w:rPr>
          <w:sz w:val="28"/>
        </w:rPr>
        <w:t>,</w:t>
      </w:r>
    </w:p>
    <w:p w14:paraId="69A4B50B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EC264C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5CEA4B74" w14:textId="77777777" w:rsidR="00484D63" w:rsidRDefault="00484D63" w:rsidP="00484D6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84D63">
        <w:rPr>
          <w:sz w:val="28"/>
          <w:szCs w:val="28"/>
        </w:rPr>
        <w:t>1. Досрочно прекратить полномочия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 № </w:t>
      </w:r>
      <w:r>
        <w:rPr>
          <w:sz w:val="28"/>
          <w:szCs w:val="28"/>
        </w:rPr>
        <w:t>669</w:t>
      </w:r>
      <w:r w:rsidRPr="00484D63">
        <w:rPr>
          <w:sz w:val="28"/>
          <w:szCs w:val="28"/>
        </w:rPr>
        <w:t xml:space="preserve"> в связи ликвидацией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. </w:t>
      </w:r>
    </w:p>
    <w:p w14:paraId="7FBD5E32" w14:textId="77777777" w:rsidR="00484D63" w:rsidRDefault="00484D63" w:rsidP="00484D6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84D63">
        <w:rPr>
          <w:sz w:val="28"/>
          <w:szCs w:val="28"/>
        </w:rPr>
        <w:t>2. Срок полномочий членов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 № </w:t>
      </w:r>
      <w:r>
        <w:rPr>
          <w:sz w:val="28"/>
          <w:szCs w:val="28"/>
        </w:rPr>
        <w:t>669</w:t>
      </w:r>
      <w:r w:rsidRPr="00484D63">
        <w:rPr>
          <w:sz w:val="28"/>
          <w:szCs w:val="28"/>
        </w:rPr>
        <w:t xml:space="preserve"> с правом решающего голоса считать истекшим в связи с досрочным прекращением полномочий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. </w:t>
      </w:r>
    </w:p>
    <w:p w14:paraId="6A1DD0D9" w14:textId="59392A94" w:rsidR="00530939" w:rsidRPr="00D00E24" w:rsidRDefault="00484D63" w:rsidP="00484D6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84D63">
        <w:rPr>
          <w:sz w:val="28"/>
          <w:szCs w:val="28"/>
        </w:rPr>
        <w:t>3. Уведомить членов участков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484D6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484D6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484D6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484D63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669</w:t>
      </w:r>
      <w:r w:rsidRPr="00484D63">
        <w:rPr>
          <w:sz w:val="28"/>
          <w:szCs w:val="28"/>
        </w:rPr>
        <w:t xml:space="preserve"> с правом решающего голоса о прекращении полномочий участковых избирательных комиссий</w:t>
      </w:r>
      <w:r>
        <w:rPr>
          <w:sz w:val="28"/>
          <w:szCs w:val="28"/>
        </w:rPr>
        <w:t>.</w:t>
      </w:r>
      <w:r w:rsidRPr="00484D63">
        <w:rPr>
          <w:sz w:val="28"/>
          <w:szCs w:val="28"/>
        </w:rPr>
        <w:t xml:space="preserve"> </w:t>
      </w:r>
    </w:p>
    <w:p w14:paraId="14E1FC50" w14:textId="42E00FBD" w:rsidR="001B2D85" w:rsidRPr="001B2D85" w:rsidRDefault="00484D63" w:rsidP="00484D6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B2D85" w:rsidRPr="001B2D85">
        <w:rPr>
          <w:sz w:val="28"/>
          <w:szCs w:val="28"/>
        </w:rPr>
        <w:t xml:space="preserve">Разместить настоящее постановление на </w:t>
      </w:r>
      <w:r w:rsidR="008C3501">
        <w:rPr>
          <w:sz w:val="28"/>
          <w:szCs w:val="28"/>
        </w:rPr>
        <w:t>официальном</w:t>
      </w:r>
      <w:r w:rsidR="008C3501" w:rsidRPr="001B2D85">
        <w:rPr>
          <w:sz w:val="28"/>
          <w:szCs w:val="28"/>
        </w:rPr>
        <w:t xml:space="preserve"> </w:t>
      </w:r>
      <w:r w:rsidR="001B2D85" w:rsidRPr="001B2D85">
        <w:rPr>
          <w:sz w:val="28"/>
          <w:szCs w:val="28"/>
        </w:rPr>
        <w:t>сайте ТИК Зерноградского района Ростовской области в информационно-телекоммуникационной сети «Интернет».</w:t>
      </w:r>
    </w:p>
    <w:p w14:paraId="3C99369F" w14:textId="55E94720" w:rsidR="001B2D85" w:rsidRPr="001B2D85" w:rsidRDefault="00484D63" w:rsidP="00484D63">
      <w:pPr>
        <w:tabs>
          <w:tab w:val="left" w:pos="993"/>
        </w:tabs>
        <w:spacing w:line="276" w:lineRule="auto"/>
        <w:ind w:firstLine="9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B2D85" w:rsidRPr="001B2D85">
        <w:rPr>
          <w:sz w:val="28"/>
          <w:szCs w:val="28"/>
        </w:rPr>
        <w:t xml:space="preserve">Контроль за исполнением данного постановления возложить секретаря </w:t>
      </w:r>
      <w:r w:rsidR="008C3501" w:rsidRPr="005E5143">
        <w:rPr>
          <w:sz w:val="28"/>
          <w:szCs w:val="28"/>
        </w:rPr>
        <w:t xml:space="preserve">Территориальной избирательной комиссии </w:t>
      </w:r>
      <w:r w:rsidR="008C3501">
        <w:rPr>
          <w:sz w:val="28"/>
          <w:szCs w:val="28"/>
        </w:rPr>
        <w:t>Зерноградского</w:t>
      </w:r>
      <w:r w:rsidR="008C3501" w:rsidRPr="005E5143">
        <w:rPr>
          <w:sz w:val="28"/>
          <w:szCs w:val="28"/>
        </w:rPr>
        <w:t xml:space="preserve"> района Ростовской области</w:t>
      </w:r>
      <w:r w:rsidR="001B2D85" w:rsidRPr="001B2D85">
        <w:rPr>
          <w:sz w:val="28"/>
          <w:szCs w:val="28"/>
        </w:rPr>
        <w:t xml:space="preserve"> Демченко М. С.</w:t>
      </w:r>
    </w:p>
    <w:p w14:paraId="5CD13605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611249DC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15A87A48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6752B">
        <w:rPr>
          <w:sz w:val="28"/>
          <w:szCs w:val="28"/>
        </w:rPr>
        <w:t xml:space="preserve">      </w:t>
      </w:r>
      <w:r w:rsidRPr="001B2D85">
        <w:rPr>
          <w:sz w:val="28"/>
          <w:szCs w:val="28"/>
        </w:rPr>
        <w:tab/>
      </w:r>
      <w:r w:rsidR="00F6752B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507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3500749">
    <w:abstractNumId w:val="0"/>
  </w:num>
  <w:num w:numId="3" w16cid:durableId="1971932200">
    <w:abstractNumId w:val="1"/>
  </w:num>
  <w:num w:numId="4" w16cid:durableId="747966858">
    <w:abstractNumId w:val="4"/>
  </w:num>
  <w:num w:numId="5" w16cid:durableId="10409796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10346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2910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0E23"/>
    <w:rsid w:val="00020591"/>
    <w:rsid w:val="00021A9A"/>
    <w:rsid w:val="00037B28"/>
    <w:rsid w:val="00047F38"/>
    <w:rsid w:val="000547E3"/>
    <w:rsid w:val="00065E09"/>
    <w:rsid w:val="000728CF"/>
    <w:rsid w:val="00074330"/>
    <w:rsid w:val="0008329E"/>
    <w:rsid w:val="00087784"/>
    <w:rsid w:val="00090BDC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87057"/>
    <w:rsid w:val="00290DBF"/>
    <w:rsid w:val="00291D70"/>
    <w:rsid w:val="002B1387"/>
    <w:rsid w:val="002D6E25"/>
    <w:rsid w:val="002F2E52"/>
    <w:rsid w:val="0030572B"/>
    <w:rsid w:val="00311052"/>
    <w:rsid w:val="003254BE"/>
    <w:rsid w:val="003402B6"/>
    <w:rsid w:val="003562ED"/>
    <w:rsid w:val="00361C20"/>
    <w:rsid w:val="003622F3"/>
    <w:rsid w:val="00372661"/>
    <w:rsid w:val="00373B5A"/>
    <w:rsid w:val="00382663"/>
    <w:rsid w:val="00385EB7"/>
    <w:rsid w:val="003939C3"/>
    <w:rsid w:val="003A6FFD"/>
    <w:rsid w:val="003B527E"/>
    <w:rsid w:val="003C5AC6"/>
    <w:rsid w:val="003E270A"/>
    <w:rsid w:val="00404230"/>
    <w:rsid w:val="00417F1E"/>
    <w:rsid w:val="004335C5"/>
    <w:rsid w:val="00484D63"/>
    <w:rsid w:val="004B18D5"/>
    <w:rsid w:val="004B45CA"/>
    <w:rsid w:val="004B6385"/>
    <w:rsid w:val="004C6542"/>
    <w:rsid w:val="004F1B0F"/>
    <w:rsid w:val="004F1B20"/>
    <w:rsid w:val="005023B0"/>
    <w:rsid w:val="00527882"/>
    <w:rsid w:val="00530939"/>
    <w:rsid w:val="00540B87"/>
    <w:rsid w:val="00545551"/>
    <w:rsid w:val="00557077"/>
    <w:rsid w:val="0057145C"/>
    <w:rsid w:val="00585F1C"/>
    <w:rsid w:val="00587A03"/>
    <w:rsid w:val="005A047B"/>
    <w:rsid w:val="005A0FB7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46E32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C350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B38CC"/>
    <w:rsid w:val="00AB7ABC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B26DA"/>
    <w:rsid w:val="00BD10D8"/>
    <w:rsid w:val="00C34BFB"/>
    <w:rsid w:val="00C80961"/>
    <w:rsid w:val="00CB0E6E"/>
    <w:rsid w:val="00CB2B27"/>
    <w:rsid w:val="00CC3640"/>
    <w:rsid w:val="00CC5AD9"/>
    <w:rsid w:val="00CC6D59"/>
    <w:rsid w:val="00CD7FDB"/>
    <w:rsid w:val="00CE25E4"/>
    <w:rsid w:val="00CF2CDB"/>
    <w:rsid w:val="00D01ED5"/>
    <w:rsid w:val="00D05D27"/>
    <w:rsid w:val="00D3299F"/>
    <w:rsid w:val="00D36E35"/>
    <w:rsid w:val="00D540D7"/>
    <w:rsid w:val="00DC1074"/>
    <w:rsid w:val="00DC5D9F"/>
    <w:rsid w:val="00DD0B31"/>
    <w:rsid w:val="00DE3ADD"/>
    <w:rsid w:val="00DF22F9"/>
    <w:rsid w:val="00DF49A4"/>
    <w:rsid w:val="00E054E8"/>
    <w:rsid w:val="00E077D2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751A"/>
    <w:rsid w:val="00F623C0"/>
    <w:rsid w:val="00F6416A"/>
    <w:rsid w:val="00F64CEF"/>
    <w:rsid w:val="00F6752B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90AB4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21</cp:revision>
  <cp:lastPrinted>2024-07-11T08:03:00Z</cp:lastPrinted>
  <dcterms:created xsi:type="dcterms:W3CDTF">2024-07-09T06:50:00Z</dcterms:created>
  <dcterms:modified xsi:type="dcterms:W3CDTF">2026-02-12T12:59:00Z</dcterms:modified>
</cp:coreProperties>
</file>