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533E" w14:textId="77777777" w:rsidR="00A91956" w:rsidRDefault="00024AD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1AC4901" wp14:editId="69795E6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D28D2" w14:textId="77777777"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36F3DC14" w14:textId="77777777"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44EB24C" w14:textId="77777777"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A1AEEF2" w14:textId="77777777" w:rsidR="00A91956" w:rsidRDefault="00A91956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164D6B85" w14:textId="77777777" w:rsidR="00A91956" w:rsidRDefault="00A91956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3228A3C" w14:textId="77777777" w:rsidR="00A91956" w:rsidRDefault="00A91956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F1DED1F" w14:textId="058B95B1" w:rsidR="00A91956" w:rsidRDefault="00422B0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CC585C">
        <w:rPr>
          <w:rFonts w:ascii="Times New Roman CYR" w:hAnsi="Times New Roman CYR"/>
          <w:sz w:val="28"/>
        </w:rPr>
        <w:t>3</w:t>
      </w:r>
      <w:r w:rsidR="004978C1">
        <w:rPr>
          <w:rFonts w:ascii="Times New Roman CYR" w:hAnsi="Times New Roman CYR"/>
          <w:sz w:val="28"/>
        </w:rPr>
        <w:t xml:space="preserve"> </w:t>
      </w:r>
      <w:r w:rsidR="00DF5800">
        <w:rPr>
          <w:rFonts w:ascii="Times New Roman CYR" w:hAnsi="Times New Roman CYR"/>
          <w:sz w:val="28"/>
        </w:rPr>
        <w:t>ию</w:t>
      </w:r>
      <w:r w:rsidR="00AE48AD">
        <w:rPr>
          <w:rFonts w:ascii="Times New Roman CYR" w:hAnsi="Times New Roman CYR"/>
          <w:sz w:val="28"/>
        </w:rPr>
        <w:t>л</w:t>
      </w:r>
      <w:r w:rsidR="00993BC8">
        <w:rPr>
          <w:rFonts w:ascii="Times New Roman CYR" w:hAnsi="Times New Roman CYR"/>
          <w:sz w:val="28"/>
        </w:rPr>
        <w:t>я 202</w:t>
      </w:r>
      <w:r>
        <w:rPr>
          <w:rFonts w:ascii="Times New Roman CYR" w:hAnsi="Times New Roman CYR"/>
          <w:sz w:val="28"/>
        </w:rPr>
        <w:t>6</w:t>
      </w:r>
      <w:r w:rsidR="00993BC8">
        <w:rPr>
          <w:rFonts w:ascii="Times New Roman CYR" w:hAnsi="Times New Roman CYR"/>
          <w:sz w:val="28"/>
        </w:rPr>
        <w:t xml:space="preserve"> </w:t>
      </w:r>
      <w:r w:rsidR="00A91956">
        <w:rPr>
          <w:rFonts w:ascii="Times New Roman CYR" w:hAnsi="Times New Roman CYR"/>
          <w:sz w:val="28"/>
        </w:rPr>
        <w:t xml:space="preserve">г.                                                                                        № </w:t>
      </w:r>
      <w:r w:rsidR="00AE48AD">
        <w:rPr>
          <w:rFonts w:ascii="Times New Roman CYR" w:hAnsi="Times New Roman CYR"/>
          <w:sz w:val="28"/>
        </w:rPr>
        <w:t>1</w:t>
      </w:r>
      <w:r w:rsidR="00CC585C">
        <w:rPr>
          <w:rFonts w:ascii="Times New Roman CYR" w:hAnsi="Times New Roman CYR"/>
          <w:sz w:val="28"/>
        </w:rPr>
        <w:t>6</w:t>
      </w:r>
      <w:r w:rsidR="005200D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10</w:t>
      </w:r>
    </w:p>
    <w:p w14:paraId="4A1EA97C" w14:textId="77777777" w:rsidR="00A91956" w:rsidRDefault="00A91956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93BC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558D11E" w14:textId="77777777" w:rsidR="00A91956" w:rsidRDefault="00A91956"/>
    <w:p w14:paraId="0B5B21ED" w14:textId="77777777" w:rsidR="003C42EE" w:rsidRPr="003C42EE" w:rsidRDefault="003C42EE" w:rsidP="003C42EE"/>
    <w:p w14:paraId="42313326" w14:textId="77777777" w:rsidR="00A91956" w:rsidRDefault="00A91956" w:rsidP="00422B08">
      <w:pPr>
        <w:pStyle w:val="a4"/>
        <w:ind w:left="1418" w:right="85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Об объеме информации о кандидатах </w:t>
      </w:r>
      <w:r w:rsidR="005D0DF1">
        <w:rPr>
          <w:b/>
          <w:bCs/>
          <w:sz w:val="28"/>
        </w:rPr>
        <w:t>в депутаты Собра</w:t>
      </w:r>
      <w:r w:rsidR="003C42EE">
        <w:rPr>
          <w:b/>
          <w:bCs/>
          <w:sz w:val="28"/>
        </w:rPr>
        <w:t xml:space="preserve">ния депутатов </w:t>
      </w:r>
      <w:r w:rsidR="00D60E8E">
        <w:rPr>
          <w:b/>
          <w:bCs/>
          <w:sz w:val="28"/>
        </w:rPr>
        <w:t xml:space="preserve">городского и сельских </w:t>
      </w:r>
      <w:r w:rsidR="003C42EE">
        <w:rPr>
          <w:b/>
          <w:bCs/>
          <w:sz w:val="28"/>
        </w:rPr>
        <w:t>поселени</w:t>
      </w:r>
      <w:r w:rsidR="00D60E8E">
        <w:rPr>
          <w:b/>
          <w:bCs/>
          <w:sz w:val="28"/>
        </w:rPr>
        <w:t>й</w:t>
      </w:r>
      <w:r w:rsidR="003C42EE">
        <w:rPr>
          <w:b/>
          <w:bCs/>
          <w:sz w:val="28"/>
        </w:rPr>
        <w:t>, доводимых до сведения избирателей в СМИ при их выдвижении, а также размещаемой на информационном стенде в помещении для голосования либо непосредственно перед ним на выборах депутатов Собрания депутатов городского и сельских поселений</w:t>
      </w:r>
      <w:r w:rsidR="00D60E8E">
        <w:rPr>
          <w:b/>
          <w:bCs/>
          <w:sz w:val="28"/>
        </w:rPr>
        <w:t xml:space="preserve"> </w:t>
      </w:r>
      <w:r w:rsidR="00993BC8">
        <w:rPr>
          <w:b/>
          <w:bCs/>
          <w:sz w:val="28"/>
        </w:rPr>
        <w:t>Зерноградского района Ростовской области</w:t>
      </w:r>
    </w:p>
    <w:p w14:paraId="74841F87" w14:textId="77777777" w:rsidR="00A91956" w:rsidRPr="005B72BF" w:rsidRDefault="00A91956" w:rsidP="003C42EE">
      <w:pPr>
        <w:pStyle w:val="a4"/>
        <w:ind w:left="0" w:right="0"/>
        <w:rPr>
          <w:sz w:val="28"/>
          <w:szCs w:val="28"/>
        </w:rPr>
      </w:pPr>
    </w:p>
    <w:p w14:paraId="0BBA7F5F" w14:textId="77777777" w:rsidR="00A91956" w:rsidRDefault="00A91956" w:rsidP="00523399">
      <w:pPr>
        <w:pStyle w:val="20"/>
        <w:spacing w:after="120" w:line="276" w:lineRule="auto"/>
        <w:ind w:firstLine="902"/>
      </w:pPr>
      <w:r w:rsidRPr="005B72BF">
        <w:t>В соответствии с п. 10 ст. 2</w:t>
      </w:r>
      <w:r w:rsidR="005B72BF" w:rsidRPr="005B72BF">
        <w:t>4</w:t>
      </w:r>
      <w:r w:rsidRPr="005B72BF">
        <w:t xml:space="preserve"> Федерального закона </w:t>
      </w:r>
      <w:r w:rsidR="00993BC8">
        <w:t xml:space="preserve">№ 67-ФЗ от 12.06.2002 г. </w:t>
      </w:r>
      <w:r w:rsidRPr="005B72BF">
        <w:t xml:space="preserve">«Об основных гарантиях избирательных прав и права на участие </w:t>
      </w:r>
      <w:r w:rsidR="00507295" w:rsidRPr="005B72BF">
        <w:t xml:space="preserve">в </w:t>
      </w:r>
      <w:r w:rsidRPr="005B72BF">
        <w:t>референдуме граждан Российской Федерации»,</w:t>
      </w:r>
      <w:r>
        <w:t xml:space="preserve"> </w:t>
      </w:r>
      <w:r w:rsidRPr="00EB1069">
        <w:t>ст. 2</w:t>
      </w:r>
      <w:r w:rsidR="008E6F14">
        <w:t>1</w:t>
      </w:r>
      <w:r w:rsidRPr="00EB1069">
        <w:t xml:space="preserve">, </w:t>
      </w:r>
      <w:r w:rsidR="00BF26A1">
        <w:t xml:space="preserve"> </w:t>
      </w:r>
      <w:r w:rsidRPr="00EB1069">
        <w:t xml:space="preserve">ст. </w:t>
      </w:r>
      <w:r w:rsidR="00231FA1">
        <w:t>56</w:t>
      </w:r>
      <w:r w:rsidR="00EB1069">
        <w:t xml:space="preserve"> </w:t>
      </w:r>
      <w:r>
        <w:t xml:space="preserve">Областного закона </w:t>
      </w:r>
      <w:r w:rsidR="00231FA1">
        <w:t xml:space="preserve">№ </w:t>
      </w:r>
      <w:r w:rsidR="00EB1069">
        <w:t>5</w:t>
      </w:r>
      <w:r w:rsidR="00231FA1">
        <w:t xml:space="preserve">25-ЗС от 12.05.2016 </w:t>
      </w:r>
      <w:r w:rsidR="00EB1069">
        <w:t xml:space="preserve">г.  </w:t>
      </w:r>
      <w:r>
        <w:t>«</w:t>
      </w:r>
      <w:r w:rsidR="00231FA1" w:rsidRPr="00231FA1">
        <w:t>О выборах и референдумах в Ростовской области</w:t>
      </w:r>
      <w:r>
        <w:t>»</w:t>
      </w:r>
      <w:r w:rsidR="005D0DF1">
        <w:t>,</w:t>
      </w:r>
      <w:r w:rsidR="00231FA1">
        <w:t xml:space="preserve"> постановлений</w:t>
      </w:r>
      <w:r w:rsidR="008E0505" w:rsidRPr="008E0505">
        <w:t xml:space="preserve"> Избирательной комиссии Ростовской области от 2</w:t>
      </w:r>
      <w:r w:rsidR="005967A1">
        <w:t xml:space="preserve">5.03.2021г. №141-53 </w:t>
      </w:r>
      <w:r w:rsidR="005200D3">
        <w:t>–</w:t>
      </w:r>
      <w:r w:rsidR="005967A1">
        <w:t xml:space="preserve"> №141-62</w:t>
      </w:r>
      <w:r w:rsidR="008E0505" w:rsidRPr="008E0505">
        <w:t xml:space="preserve"> «О возложении полномочий избирательных комиссий Зерноградского района Ростовской области, Большеталовского сельского поселения, Гуляй Борисовского сельского поселения, Донского сельского поселения, Зерноградского городского поселения, </w:t>
      </w:r>
      <w:proofErr w:type="spellStart"/>
      <w:r w:rsidR="008E0505" w:rsidRPr="008E0505">
        <w:t>Конзаводского</w:t>
      </w:r>
      <w:proofErr w:type="spellEnd"/>
      <w:r w:rsidR="008E0505" w:rsidRPr="008E0505">
        <w:t xml:space="preserve"> сельского поселения, Красноармейского сельского поселения, </w:t>
      </w:r>
      <w:proofErr w:type="spellStart"/>
      <w:r w:rsidR="008E0505" w:rsidRPr="008E0505">
        <w:t>Манычского</w:t>
      </w:r>
      <w:proofErr w:type="spellEnd"/>
      <w:r w:rsidR="008E0505" w:rsidRPr="008E0505">
        <w:t xml:space="preserve"> сельского поселения, </w:t>
      </w:r>
      <w:proofErr w:type="spellStart"/>
      <w:r w:rsidR="008E0505" w:rsidRPr="008E0505">
        <w:t>Мечетинского</w:t>
      </w:r>
      <w:proofErr w:type="spellEnd"/>
      <w:r w:rsidR="008E0505" w:rsidRPr="008E0505">
        <w:t xml:space="preserve"> сельского поселения, </w:t>
      </w:r>
      <w:proofErr w:type="spellStart"/>
      <w:r w:rsidR="008E0505" w:rsidRPr="008E0505">
        <w:t>Россошинского</w:t>
      </w:r>
      <w:proofErr w:type="spellEnd"/>
      <w:r w:rsidR="008E0505" w:rsidRPr="008E0505">
        <w:t xml:space="preserve"> сельского поселения Зерноградского района Ростовской области на Территориальную избирательную комиссию Зерноградского района Ростовской области»</w:t>
      </w:r>
      <w:r w:rsidR="008E0505">
        <w:t>,</w:t>
      </w:r>
    </w:p>
    <w:p w14:paraId="0CB526C6" w14:textId="77777777" w:rsidR="00A91956" w:rsidRPr="00671E56" w:rsidRDefault="00E652C3" w:rsidP="00523399">
      <w:pPr>
        <w:pStyle w:val="a3"/>
        <w:spacing w:after="120" w:line="276" w:lineRule="auto"/>
        <w:jc w:val="both"/>
        <w:rPr>
          <w:b w:val="0"/>
          <w:bCs/>
          <w:sz w:val="27"/>
        </w:rPr>
      </w:pPr>
      <w:r>
        <w:rPr>
          <w:rFonts w:ascii="Times New Roman CYR" w:hAnsi="Times New Roman CYR"/>
          <w:b w:val="0"/>
          <w:sz w:val="27"/>
        </w:rPr>
        <w:t>Т</w:t>
      </w:r>
      <w:r w:rsidR="00671E56" w:rsidRPr="00671E56">
        <w:rPr>
          <w:rFonts w:ascii="Times New Roman CYR" w:hAnsi="Times New Roman CYR"/>
          <w:b w:val="0"/>
          <w:sz w:val="27"/>
        </w:rPr>
        <w:t>ерриториальная избирательная комиссия Зерноградского района</w:t>
      </w:r>
      <w:r>
        <w:rPr>
          <w:rFonts w:ascii="Times New Roman CYR" w:hAnsi="Times New Roman CYR"/>
          <w:b w:val="0"/>
          <w:sz w:val="27"/>
        </w:rPr>
        <w:t xml:space="preserve"> Ростовской области</w:t>
      </w:r>
      <w:r w:rsidR="00671E56" w:rsidRPr="00671E56">
        <w:rPr>
          <w:rFonts w:ascii="Times New Roman CYR" w:hAnsi="Times New Roman CYR"/>
          <w:b w:val="0"/>
          <w:sz w:val="27"/>
        </w:rPr>
        <w:t xml:space="preserve"> ПОСТАНОВЛЯЕТ:</w:t>
      </w:r>
    </w:p>
    <w:p w14:paraId="1C9D2371" w14:textId="77777777" w:rsidR="00A91956" w:rsidRDefault="00A91956" w:rsidP="005967A1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 xml:space="preserve">Установить объем информации о кандидатах </w:t>
      </w:r>
      <w:r w:rsidR="005D0DF1">
        <w:rPr>
          <w:bCs/>
        </w:rPr>
        <w:t>в депутаты Собрания депутатов</w:t>
      </w:r>
      <w:r w:rsidR="004952B8">
        <w:rPr>
          <w:bCs/>
        </w:rPr>
        <w:t xml:space="preserve"> городского и сельских поселений</w:t>
      </w:r>
      <w:r>
        <w:rPr>
          <w:bCs/>
        </w:rPr>
        <w:t xml:space="preserve"> </w:t>
      </w:r>
      <w:r>
        <w:t>Зерноградского района</w:t>
      </w:r>
      <w:r>
        <w:rPr>
          <w:bCs/>
        </w:rPr>
        <w:t xml:space="preserve">, доводимых до избирателей в СМИ при их выдвижении, а </w:t>
      </w:r>
      <w:r w:rsidR="00D90B17">
        <w:rPr>
          <w:bCs/>
        </w:rPr>
        <w:t>также размещаемой</w:t>
      </w:r>
      <w:r>
        <w:rPr>
          <w:bCs/>
        </w:rPr>
        <w:t xml:space="preserve"> на информационном стенде в помещении для голосования </w:t>
      </w:r>
      <w:r w:rsidR="00D90B17">
        <w:rPr>
          <w:bCs/>
        </w:rPr>
        <w:t>либо непосредственно</w:t>
      </w:r>
      <w:r>
        <w:rPr>
          <w:bCs/>
        </w:rPr>
        <w:t xml:space="preserve"> перед ним, в следующем объеме: </w:t>
      </w:r>
    </w:p>
    <w:p w14:paraId="536571A7" w14:textId="77777777" w:rsidR="00A91956" w:rsidRPr="00FE617B" w:rsidRDefault="00A91956" w:rsidP="005967A1">
      <w:pPr>
        <w:pStyle w:val="20"/>
        <w:widowControl w:val="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rPr>
          <w:bCs/>
        </w:rPr>
      </w:pPr>
      <w:r w:rsidRPr="00FE617B">
        <w:rPr>
          <w:bCs/>
        </w:rPr>
        <w:lastRenderedPageBreak/>
        <w:t>фамилия, имя, отчество</w:t>
      </w:r>
      <w:r w:rsidR="00FE617B">
        <w:rPr>
          <w:bCs/>
        </w:rPr>
        <w:t xml:space="preserve"> (</w:t>
      </w:r>
      <w:r w:rsidR="00FE617B" w:rsidRPr="00FE617B">
        <w:rPr>
          <w:bCs/>
        </w:rPr>
        <w:t>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</w:t>
      </w:r>
      <w:r w:rsidR="00FE617B">
        <w:rPr>
          <w:bCs/>
        </w:rPr>
        <w:t>)</w:t>
      </w:r>
      <w:r w:rsidRPr="00FE617B">
        <w:rPr>
          <w:bCs/>
        </w:rPr>
        <w:t>;</w:t>
      </w:r>
    </w:p>
    <w:p w14:paraId="75C5F812" w14:textId="77777777"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год рождения;</w:t>
      </w:r>
    </w:p>
    <w:p w14:paraId="46CAB3AA" w14:textId="77777777"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место жительства;</w:t>
      </w:r>
    </w:p>
    <w:p w14:paraId="695B549A" w14:textId="77777777"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14:paraId="6FC97B99" w14:textId="77777777" w:rsidR="00D90B17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 w:rsidRPr="00D90B17">
        <w:rPr>
          <w:bCs/>
        </w:rPr>
        <w:t>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</w:t>
      </w:r>
    </w:p>
    <w:p w14:paraId="1F978CC1" w14:textId="77777777"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 w:rsidRPr="00D90B17">
        <w:rPr>
          <w:bCs/>
        </w:rPr>
        <w:t>если кандидат выдвинут избирательным объединением, - слова "выдвинут избирательным объединением" с указанием краткого наименования этого избирательного объединения</w:t>
      </w:r>
      <w:r w:rsidR="00A91956">
        <w:rPr>
          <w:bCs/>
        </w:rPr>
        <w:t>;</w:t>
      </w:r>
    </w:p>
    <w:p w14:paraId="13FF7872" w14:textId="77777777"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если кандидат сам выдвинул свою кандидатуру, - слово «самовыдвижение»;</w:t>
      </w:r>
    </w:p>
    <w:p w14:paraId="4ABC66F5" w14:textId="77777777"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D90B17">
        <w:rPr>
          <w:bCs/>
        </w:rPr>
        <w:t>сли зарегистрированный кандидат в соответствии с частью 2 статьи 22 настоящего Областного закона указал в заявлении о согласии баллотироваться принадлежность к политической партии, иному общественному объединению, указываются краткое наименование соответствующей политической партии, иного общественного объединения и статус зарегистрированного кандидата в этой политической партии, ином общественном объединении</w:t>
      </w:r>
      <w:r w:rsidR="00A91956">
        <w:rPr>
          <w:bCs/>
        </w:rPr>
        <w:t>;</w:t>
      </w:r>
    </w:p>
    <w:p w14:paraId="38C6B206" w14:textId="77777777"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D90B17">
        <w:rPr>
          <w:bCs/>
        </w:rPr>
        <w:t>сли у зарегистрированного кандидата, имелась или имеется судимость</w:t>
      </w:r>
      <w:r>
        <w:rPr>
          <w:bCs/>
        </w:rPr>
        <w:t>-</w:t>
      </w:r>
      <w:r w:rsidRPr="00D90B17">
        <w:rPr>
          <w:bCs/>
        </w:rPr>
        <w:t xml:space="preserve"> указываться сведения о его судимости. Сведения о судимости указываются на основании соответствующих документов, представленных в </w:t>
      </w:r>
      <w:r w:rsidR="00357127">
        <w:rPr>
          <w:bCs/>
        </w:rPr>
        <w:t>комиссию.</w:t>
      </w:r>
    </w:p>
    <w:p w14:paraId="39A87509" w14:textId="77777777" w:rsidR="009A096B" w:rsidRPr="00357127" w:rsidRDefault="009A096B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9A096B">
        <w:rPr>
          <w:bCs/>
        </w:rPr>
        <w:t>сли кандидат является физическим лицом, выполняющим функции иностранного агента, или кандидатом, аффилированным с выполняющим функции иностранного агента лицом</w:t>
      </w:r>
      <w:r>
        <w:rPr>
          <w:bCs/>
        </w:rPr>
        <w:t>;</w:t>
      </w:r>
    </w:p>
    <w:p w14:paraId="0E9EA07B" w14:textId="77777777" w:rsidR="004952B8" w:rsidRDefault="004952B8" w:rsidP="005967A1">
      <w:pPr>
        <w:pStyle w:val="20"/>
        <w:numPr>
          <w:ilvl w:val="0"/>
          <w:numId w:val="1"/>
        </w:numPr>
        <w:tabs>
          <w:tab w:val="clear" w:pos="360"/>
          <w:tab w:val="left" w:pos="993"/>
          <w:tab w:val="num" w:pos="1068"/>
        </w:tabs>
        <w:spacing w:line="276" w:lineRule="auto"/>
        <w:ind w:left="0" w:firstLine="709"/>
        <w:rPr>
          <w:bCs/>
        </w:rPr>
      </w:pPr>
      <w:r>
        <w:rPr>
          <w:bCs/>
        </w:rPr>
        <w:t>Направить настоящее постановление в участковые избирательные комиссии по выборам депутатов Собраний депутатов городского и сельских поселений.</w:t>
      </w:r>
    </w:p>
    <w:p w14:paraId="767F49B9" w14:textId="77777777" w:rsidR="00DF5800" w:rsidRDefault="005967A1" w:rsidP="005967A1">
      <w:pPr>
        <w:pStyle w:val="20"/>
        <w:numPr>
          <w:ilvl w:val="0"/>
          <w:numId w:val="1"/>
        </w:numPr>
        <w:tabs>
          <w:tab w:val="clear" w:pos="360"/>
          <w:tab w:val="left" w:pos="993"/>
          <w:tab w:val="num" w:pos="1068"/>
        </w:tabs>
        <w:spacing w:line="276" w:lineRule="auto"/>
        <w:ind w:left="0" w:firstLine="709"/>
        <w:rPr>
          <w:bCs/>
        </w:rPr>
      </w:pPr>
      <w:r w:rsidRPr="00533697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DF5800">
        <w:rPr>
          <w:bCs/>
        </w:rPr>
        <w:t>.</w:t>
      </w:r>
    </w:p>
    <w:p w14:paraId="0C3C4382" w14:textId="77777777" w:rsidR="00A91956" w:rsidRDefault="00A91956" w:rsidP="005967A1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 xml:space="preserve">Контроль за исполнением настоящего постановления возложить на секретаря комиссии </w:t>
      </w:r>
      <w:r w:rsidR="005967A1">
        <w:t>М. С. Демченко</w:t>
      </w:r>
      <w:r>
        <w:rPr>
          <w:bCs/>
        </w:rPr>
        <w:t>.</w:t>
      </w:r>
    </w:p>
    <w:p w14:paraId="7EF68B18" w14:textId="77777777" w:rsidR="00A91956" w:rsidRDefault="00A91956" w:rsidP="005967A1">
      <w:pPr>
        <w:pStyle w:val="20"/>
        <w:tabs>
          <w:tab w:val="left" w:pos="993"/>
        </w:tabs>
        <w:spacing w:line="276" w:lineRule="auto"/>
        <w:jc w:val="left"/>
        <w:rPr>
          <w:bCs/>
        </w:rPr>
      </w:pPr>
    </w:p>
    <w:p w14:paraId="534312C0" w14:textId="77777777" w:rsidR="00A91956" w:rsidRDefault="00A91956" w:rsidP="005967A1">
      <w:pPr>
        <w:pStyle w:val="20"/>
        <w:tabs>
          <w:tab w:val="left" w:pos="993"/>
          <w:tab w:val="left" w:pos="1429"/>
        </w:tabs>
        <w:spacing w:line="276" w:lineRule="auto"/>
        <w:jc w:val="left"/>
        <w:rPr>
          <w:bCs/>
        </w:rPr>
      </w:pPr>
      <w:r>
        <w:rPr>
          <w:bCs/>
        </w:rPr>
        <w:t>Председатель комиссии</w:t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671E56">
        <w:rPr>
          <w:bCs/>
        </w:rPr>
        <w:tab/>
      </w:r>
      <w:r w:rsidR="005967A1">
        <w:rPr>
          <w:bCs/>
        </w:rPr>
        <w:t>О. Н. Моисеев</w:t>
      </w:r>
    </w:p>
    <w:p w14:paraId="4F33337B" w14:textId="77777777" w:rsidR="00523399" w:rsidRDefault="00523399" w:rsidP="005967A1">
      <w:pPr>
        <w:pStyle w:val="20"/>
        <w:tabs>
          <w:tab w:val="left" w:pos="993"/>
          <w:tab w:val="left" w:pos="1429"/>
        </w:tabs>
        <w:spacing w:line="276" w:lineRule="auto"/>
        <w:jc w:val="left"/>
        <w:rPr>
          <w:bCs/>
        </w:rPr>
      </w:pPr>
    </w:p>
    <w:p w14:paraId="7A4AC674" w14:textId="77777777" w:rsidR="00A91956" w:rsidRDefault="00A91956" w:rsidP="005967A1">
      <w:pPr>
        <w:pStyle w:val="20"/>
        <w:tabs>
          <w:tab w:val="left" w:pos="993"/>
          <w:tab w:val="left" w:pos="1429"/>
        </w:tabs>
        <w:spacing w:line="276" w:lineRule="auto"/>
        <w:jc w:val="left"/>
      </w:pPr>
      <w:r>
        <w:t>Секретарь комиссии</w:t>
      </w:r>
      <w:r w:rsidR="00523399">
        <w:tab/>
      </w:r>
      <w:r w:rsidR="00523399">
        <w:tab/>
      </w:r>
      <w:r w:rsidR="00523399">
        <w:tab/>
      </w:r>
      <w:r w:rsidR="004952B8">
        <w:tab/>
      </w:r>
      <w:r w:rsidR="00671E56">
        <w:tab/>
      </w:r>
      <w:r w:rsidR="00571E2D">
        <w:tab/>
      </w:r>
      <w:r w:rsidR="00591D92">
        <w:tab/>
      </w:r>
      <w:r w:rsidR="005967A1">
        <w:t>М. С. Демченко</w:t>
      </w:r>
    </w:p>
    <w:sectPr w:rsidR="00A91956" w:rsidSect="008E6F14">
      <w:pgSz w:w="11906" w:h="16838" w:code="9"/>
      <w:pgMar w:top="1134" w:right="566" w:bottom="1134" w:left="1134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27CDC"/>
    <w:multiLevelType w:val="hybridMultilevel"/>
    <w:tmpl w:val="C254AF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6BCD1B2">
      <w:start w:val="2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05713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295"/>
    <w:rsid w:val="00024AD3"/>
    <w:rsid w:val="00055D77"/>
    <w:rsid w:val="0007285C"/>
    <w:rsid w:val="00100929"/>
    <w:rsid w:val="00184F80"/>
    <w:rsid w:val="001E6C32"/>
    <w:rsid w:val="00200E07"/>
    <w:rsid w:val="00231FA1"/>
    <w:rsid w:val="00357127"/>
    <w:rsid w:val="003C42EE"/>
    <w:rsid w:val="003F50A0"/>
    <w:rsid w:val="00422B08"/>
    <w:rsid w:val="004952B8"/>
    <w:rsid w:val="004978C1"/>
    <w:rsid w:val="00507295"/>
    <w:rsid w:val="005200D3"/>
    <w:rsid w:val="00523399"/>
    <w:rsid w:val="00534CE2"/>
    <w:rsid w:val="00571E2D"/>
    <w:rsid w:val="00591D92"/>
    <w:rsid w:val="005967A1"/>
    <w:rsid w:val="005B72BF"/>
    <w:rsid w:val="005D0DF1"/>
    <w:rsid w:val="00671E56"/>
    <w:rsid w:val="006D75BE"/>
    <w:rsid w:val="00893594"/>
    <w:rsid w:val="008B2F4A"/>
    <w:rsid w:val="008E0505"/>
    <w:rsid w:val="008E6F14"/>
    <w:rsid w:val="00911907"/>
    <w:rsid w:val="009457AF"/>
    <w:rsid w:val="00993BC8"/>
    <w:rsid w:val="009A096B"/>
    <w:rsid w:val="009B7EC2"/>
    <w:rsid w:val="009E0C18"/>
    <w:rsid w:val="00A041F9"/>
    <w:rsid w:val="00A251A3"/>
    <w:rsid w:val="00A91956"/>
    <w:rsid w:val="00AA00D6"/>
    <w:rsid w:val="00AA0ABB"/>
    <w:rsid w:val="00AA4D49"/>
    <w:rsid w:val="00AB485C"/>
    <w:rsid w:val="00AE48AD"/>
    <w:rsid w:val="00B8758E"/>
    <w:rsid w:val="00BF26A1"/>
    <w:rsid w:val="00C76024"/>
    <w:rsid w:val="00CA624C"/>
    <w:rsid w:val="00CC585C"/>
    <w:rsid w:val="00D60E8E"/>
    <w:rsid w:val="00D90B17"/>
    <w:rsid w:val="00D91B12"/>
    <w:rsid w:val="00DF5800"/>
    <w:rsid w:val="00E652C3"/>
    <w:rsid w:val="00E87712"/>
    <w:rsid w:val="00EB1069"/>
    <w:rsid w:val="00EF4D20"/>
    <w:rsid w:val="00FA78FC"/>
    <w:rsid w:val="00F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3110E1"/>
  <w15:chartTrackingRefBased/>
  <w15:docId w15:val="{B2A14C18-2E9D-474D-9B32-A7CDA2F44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ind w:left="5664"/>
      <w:jc w:val="center"/>
      <w:outlineLvl w:val="1"/>
    </w:pPr>
    <w:rPr>
      <w:sz w:val="28"/>
      <w:szCs w:val="22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lock Text"/>
    <w:basedOn w:val="a"/>
    <w:semiHidden/>
    <w:pPr>
      <w:spacing w:after="120"/>
      <w:ind w:left="1440" w:right="1440"/>
    </w:pPr>
  </w:style>
  <w:style w:type="paragraph" w:styleId="a5">
    <w:name w:val="Body Text Indent"/>
    <w:basedOn w:val="a"/>
    <w:semiHidden/>
    <w:pPr>
      <w:spacing w:line="360" w:lineRule="auto"/>
      <w:ind w:firstLine="709"/>
    </w:pPr>
    <w:rPr>
      <w:sz w:val="28"/>
    </w:rPr>
  </w:style>
  <w:style w:type="paragraph" w:styleId="20">
    <w:name w:val="Body Text Indent 2"/>
    <w:basedOn w:val="a"/>
    <w:semiHidden/>
    <w:pPr>
      <w:ind w:firstLine="709"/>
      <w:jc w:val="both"/>
    </w:pPr>
    <w:rPr>
      <w:sz w:val="28"/>
    </w:rPr>
  </w:style>
  <w:style w:type="paragraph" w:styleId="21">
    <w:name w:val="Body Text 2"/>
    <w:basedOn w:val="a"/>
    <w:semiHidden/>
    <w:pPr>
      <w:jc w:val="center"/>
    </w:pPr>
    <w:rPr>
      <w:b/>
      <w:bCs/>
      <w:sz w:val="28"/>
    </w:rPr>
  </w:style>
  <w:style w:type="paragraph" w:styleId="a6">
    <w:name w:val="Balloon Text"/>
    <w:basedOn w:val="a"/>
    <w:semiHidden/>
    <w:rsid w:val="00571E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4</cp:revision>
  <cp:lastPrinted>2011-12-27T10:59:00Z</cp:lastPrinted>
  <dcterms:created xsi:type="dcterms:W3CDTF">2026-06-24T08:50:00Z</dcterms:created>
  <dcterms:modified xsi:type="dcterms:W3CDTF">2026-07-02T11:25:00Z</dcterms:modified>
</cp:coreProperties>
</file>