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3CBA" w:rsidRDefault="00412863" w:rsidP="005A3CB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CBA" w:rsidRDefault="005A3CBA" w:rsidP="005A3CBA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5A3CBA" w:rsidRDefault="005A3CBA" w:rsidP="005A3CB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5A3CBA" w:rsidRDefault="005A3CBA" w:rsidP="005A3CBA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5A3CBA" w:rsidRDefault="005A3CBA" w:rsidP="005A3CBA">
      <w:pPr>
        <w:rPr>
          <w:rFonts w:ascii="Times New Roman CYR" w:hAnsi="Times New Roman CYR"/>
          <w:b/>
          <w:sz w:val="28"/>
          <w:szCs w:val="20"/>
        </w:rPr>
      </w:pPr>
    </w:p>
    <w:p w:rsidR="005A3CBA" w:rsidRDefault="005A3CBA" w:rsidP="005A3CBA">
      <w:pPr>
        <w:pStyle w:val="1"/>
        <w:rPr>
          <w:b/>
          <w:spacing w:val="60"/>
        </w:rPr>
      </w:pPr>
      <w:r>
        <w:rPr>
          <w:b/>
          <w:spacing w:val="60"/>
        </w:rPr>
        <w:t>ПОСТАНОВЛЕНИЕ</w:t>
      </w:r>
    </w:p>
    <w:p w:rsidR="005A3CBA" w:rsidRDefault="005A3CBA" w:rsidP="005A3CBA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5A3CBA" w:rsidRDefault="00F14363" w:rsidP="005A3CB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3B2125">
        <w:rPr>
          <w:rFonts w:ascii="Times New Roman CYR" w:hAnsi="Times New Roman CYR"/>
          <w:sz w:val="28"/>
        </w:rPr>
        <w:t>8</w:t>
      </w:r>
      <w:r w:rsidR="007B0FB6">
        <w:rPr>
          <w:rFonts w:ascii="Times New Roman CYR" w:hAnsi="Times New Roman CYR"/>
          <w:sz w:val="28"/>
        </w:rPr>
        <w:t xml:space="preserve"> </w:t>
      </w:r>
      <w:r w:rsidR="003B2125">
        <w:rPr>
          <w:rFonts w:ascii="Times New Roman CYR" w:hAnsi="Times New Roman CYR"/>
          <w:sz w:val="28"/>
        </w:rPr>
        <w:t xml:space="preserve">июня 2024 </w:t>
      </w:r>
      <w:r w:rsidR="005A3CBA">
        <w:rPr>
          <w:rFonts w:ascii="Times New Roman CYR" w:hAnsi="Times New Roman CYR"/>
          <w:sz w:val="28"/>
        </w:rPr>
        <w:t xml:space="preserve">г.                                                                                          № </w:t>
      </w:r>
      <w:r w:rsidR="003B2125">
        <w:rPr>
          <w:rFonts w:ascii="Times New Roman CYR" w:hAnsi="Times New Roman CYR"/>
          <w:sz w:val="28"/>
        </w:rPr>
        <w:t>133</w:t>
      </w:r>
      <w:r w:rsidR="00F72B7A">
        <w:rPr>
          <w:rFonts w:ascii="Times New Roman CYR" w:hAnsi="Times New Roman CYR"/>
          <w:sz w:val="28"/>
        </w:rPr>
        <w:t>-</w:t>
      </w:r>
      <w:r w:rsidR="003B2125">
        <w:rPr>
          <w:rFonts w:ascii="Times New Roman CYR" w:hAnsi="Times New Roman CYR"/>
          <w:sz w:val="28"/>
        </w:rPr>
        <w:t>6</w:t>
      </w:r>
    </w:p>
    <w:p w:rsidR="005A3CBA" w:rsidRDefault="005A3CBA" w:rsidP="005A3CBA">
      <w:pPr>
        <w:pStyle w:val="a3"/>
        <w:tabs>
          <w:tab w:val="left" w:pos="708"/>
        </w:tabs>
      </w:pPr>
      <w:r>
        <w:t>г.Зерноград</w:t>
      </w:r>
    </w:p>
    <w:p w:rsidR="005A3CBA" w:rsidRDefault="005A3CBA" w:rsidP="005A3CBA">
      <w:pPr>
        <w:pStyle w:val="a3"/>
        <w:tabs>
          <w:tab w:val="left" w:pos="708"/>
        </w:tabs>
        <w:jc w:val="both"/>
        <w:rPr>
          <w:b/>
        </w:rPr>
      </w:pPr>
    </w:p>
    <w:p w:rsidR="005A3CBA" w:rsidRDefault="002740C0" w:rsidP="00BE0E97">
      <w:pPr>
        <w:pStyle w:val="a3"/>
        <w:tabs>
          <w:tab w:val="clear" w:pos="7938"/>
        </w:tabs>
        <w:ind w:left="1418" w:right="1417"/>
        <w:jc w:val="both"/>
        <w:rPr>
          <w:b/>
        </w:rPr>
      </w:pPr>
      <w:r w:rsidRPr="002740C0">
        <w:rPr>
          <w:b/>
          <w:szCs w:val="28"/>
        </w:rPr>
        <w:t xml:space="preserve">О </w:t>
      </w:r>
      <w:r w:rsidR="00BE0E97">
        <w:rPr>
          <w:b/>
          <w:szCs w:val="28"/>
        </w:rPr>
        <w:t>некоторых условиях проведения агитационных публичных мероприятий в форме собраний в помещениях, находящихся в государственной или муниципальной собственности, в период избирательной кампании по дополнительным выборам</w:t>
      </w:r>
      <w:r w:rsidR="003B2125">
        <w:rPr>
          <w:b/>
          <w:szCs w:val="28"/>
        </w:rPr>
        <w:t xml:space="preserve"> депутатов Собрания депутатов </w:t>
      </w:r>
      <w:r w:rsidR="00BE0E97" w:rsidRPr="00BE0E97">
        <w:rPr>
          <w:b/>
          <w:szCs w:val="28"/>
        </w:rPr>
        <w:t xml:space="preserve">Зерноградского городского поселения </w:t>
      </w:r>
      <w:r w:rsidR="003B2125">
        <w:rPr>
          <w:b/>
          <w:szCs w:val="28"/>
        </w:rPr>
        <w:t>по много</w:t>
      </w:r>
      <w:r w:rsidR="00BE0E97" w:rsidRPr="00BE0E97">
        <w:rPr>
          <w:b/>
          <w:szCs w:val="28"/>
        </w:rPr>
        <w:t>манд</w:t>
      </w:r>
      <w:r w:rsidR="003B2125">
        <w:rPr>
          <w:b/>
          <w:szCs w:val="28"/>
        </w:rPr>
        <w:t>атному избирательному округу № 6</w:t>
      </w:r>
    </w:p>
    <w:p w:rsidR="005A3CBA" w:rsidRDefault="005A3CBA" w:rsidP="005A3CBA">
      <w:pPr>
        <w:pStyle w:val="a3"/>
        <w:jc w:val="left"/>
        <w:rPr>
          <w:b/>
        </w:rPr>
      </w:pPr>
    </w:p>
    <w:p w:rsidR="004F61E0" w:rsidRPr="0034760C" w:rsidRDefault="004F61E0" w:rsidP="00277534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 w:rsidRPr="0034760C">
        <w:rPr>
          <w:sz w:val="28"/>
          <w:szCs w:val="28"/>
        </w:rPr>
        <w:t xml:space="preserve">В соответствии с частью </w:t>
      </w:r>
      <w:r w:rsidR="002740C0" w:rsidRPr="002740C0">
        <w:rPr>
          <w:sz w:val="28"/>
          <w:szCs w:val="28"/>
        </w:rPr>
        <w:t>4 статьи 42 Областного зако</w:t>
      </w:r>
      <w:r w:rsidR="00DB396D">
        <w:rPr>
          <w:sz w:val="28"/>
          <w:szCs w:val="28"/>
        </w:rPr>
        <w:t>на № 525-ЗС от 12 мая 2016 года</w:t>
      </w:r>
      <w:r w:rsidR="002740C0" w:rsidRPr="002740C0">
        <w:rPr>
          <w:sz w:val="28"/>
          <w:szCs w:val="28"/>
        </w:rPr>
        <w:t xml:space="preserve"> «О выборах и референдумах в Ростовской области</w:t>
      </w:r>
      <w:r w:rsidR="001908B8" w:rsidRPr="001908B8">
        <w:rPr>
          <w:sz w:val="28"/>
          <w:szCs w:val="28"/>
        </w:rPr>
        <w:t>»</w:t>
      </w:r>
      <w:r w:rsidR="001908B8">
        <w:rPr>
          <w:sz w:val="28"/>
          <w:szCs w:val="28"/>
        </w:rPr>
        <w:t xml:space="preserve"> (далее Областной закон)</w:t>
      </w:r>
      <w:r w:rsidRPr="0034760C">
        <w:rPr>
          <w:sz w:val="28"/>
          <w:szCs w:val="28"/>
        </w:rPr>
        <w:t xml:space="preserve">, </w:t>
      </w:r>
      <w:r w:rsidR="00DB396D">
        <w:rPr>
          <w:sz w:val="28"/>
          <w:szCs w:val="28"/>
        </w:rPr>
        <w:t xml:space="preserve">части 3 статьи 53 Федерального закона №67-ФЗ  </w:t>
      </w:r>
      <w:r w:rsidR="00DB396D" w:rsidRPr="00DB396D">
        <w:rPr>
          <w:sz w:val="28"/>
          <w:szCs w:val="28"/>
        </w:rPr>
        <w:t xml:space="preserve">от 12.06.2002 </w:t>
      </w:r>
      <w:r w:rsidR="00DB396D">
        <w:rPr>
          <w:sz w:val="28"/>
          <w:szCs w:val="28"/>
        </w:rPr>
        <w:t>г. «</w:t>
      </w:r>
      <w:r w:rsidR="00DB396D" w:rsidRPr="00DB396D">
        <w:rPr>
          <w:sz w:val="28"/>
          <w:szCs w:val="28"/>
        </w:rPr>
        <w:t>Об основных гарантиях избирательных прав и права на участие в референду</w:t>
      </w:r>
      <w:r w:rsidR="00DB396D">
        <w:rPr>
          <w:sz w:val="28"/>
          <w:szCs w:val="28"/>
        </w:rPr>
        <w:t xml:space="preserve">ме граждан Российской Федерации» </w:t>
      </w:r>
      <w:r w:rsidRPr="0034760C">
        <w:rPr>
          <w:sz w:val="28"/>
          <w:szCs w:val="28"/>
        </w:rPr>
        <w:t xml:space="preserve">помещение, пригодное для проведения агитационных публичных мероприятий в форме собраний и находящееся в государственной или муниципальной собственности, по заявке зарегистрированного кандидата безвозмездно предоставляется собственником, владельцем помещения на время, установленное муниципальной комиссией, зарегистрированному кандидату, его доверенным лицам для встреч с избирателями. Владелец помещения не позднее дня, следующего за днем предоставления помещения, </w:t>
      </w:r>
      <w:r w:rsidR="001908B8" w:rsidRPr="0034760C">
        <w:rPr>
          <w:sz w:val="28"/>
          <w:szCs w:val="28"/>
        </w:rPr>
        <w:t>обязануведомить</w:t>
      </w:r>
      <w:r w:rsidRPr="0034760C">
        <w:rPr>
          <w:sz w:val="28"/>
          <w:szCs w:val="28"/>
        </w:rPr>
        <w:t xml:space="preserve"> в письменной форме </w:t>
      </w:r>
      <w:r>
        <w:rPr>
          <w:sz w:val="28"/>
          <w:szCs w:val="28"/>
        </w:rPr>
        <w:t>территориа</w:t>
      </w:r>
      <w:r w:rsidRPr="0034760C">
        <w:rPr>
          <w:sz w:val="28"/>
          <w:szCs w:val="28"/>
        </w:rPr>
        <w:t xml:space="preserve">льную </w:t>
      </w:r>
      <w:r>
        <w:rPr>
          <w:sz w:val="28"/>
          <w:szCs w:val="28"/>
        </w:rPr>
        <w:t xml:space="preserve">избирательную </w:t>
      </w:r>
      <w:r w:rsidRPr="0034760C">
        <w:rPr>
          <w:sz w:val="28"/>
          <w:szCs w:val="28"/>
        </w:rPr>
        <w:t>комиссию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кандидатам.</w:t>
      </w:r>
    </w:p>
    <w:p w:rsidR="005A3CBA" w:rsidRPr="00156D47" w:rsidRDefault="005A3CBA" w:rsidP="001908B8">
      <w:pPr>
        <w:pStyle w:val="3"/>
        <w:spacing w:after="120" w:line="276" w:lineRule="auto"/>
        <w:ind w:firstLine="851"/>
        <w:jc w:val="both"/>
        <w:rPr>
          <w:sz w:val="28"/>
          <w:szCs w:val="28"/>
        </w:rPr>
      </w:pPr>
      <w:r w:rsidRPr="00156D47">
        <w:rPr>
          <w:sz w:val="28"/>
          <w:szCs w:val="28"/>
        </w:rPr>
        <w:t>В целях обеспечения равенства зарегистрированных кандидатов при проведении агитационных меро</w:t>
      </w:r>
      <w:r w:rsidR="00DB396D">
        <w:rPr>
          <w:sz w:val="28"/>
          <w:szCs w:val="28"/>
        </w:rPr>
        <w:t>приятий, руководствуясь частью 4</w:t>
      </w:r>
      <w:r w:rsidRPr="00156D47">
        <w:rPr>
          <w:sz w:val="28"/>
          <w:szCs w:val="28"/>
        </w:rPr>
        <w:t xml:space="preserve"> статьей 4</w:t>
      </w:r>
      <w:r w:rsidR="00DB396D">
        <w:rPr>
          <w:sz w:val="28"/>
          <w:szCs w:val="28"/>
        </w:rPr>
        <w:t>2</w:t>
      </w:r>
      <w:r w:rsidRPr="00156D47">
        <w:rPr>
          <w:sz w:val="28"/>
          <w:szCs w:val="28"/>
        </w:rPr>
        <w:t xml:space="preserve"> Областного закона</w:t>
      </w:r>
      <w:r w:rsidR="00E20A1D">
        <w:rPr>
          <w:sz w:val="28"/>
          <w:szCs w:val="28"/>
        </w:rPr>
        <w:t>,</w:t>
      </w:r>
      <w:r w:rsidR="00D63F55">
        <w:rPr>
          <w:sz w:val="28"/>
          <w:szCs w:val="28"/>
        </w:rPr>
        <w:t xml:space="preserve">на основании </w:t>
      </w:r>
      <w:r w:rsidR="00BE0E97">
        <w:rPr>
          <w:sz w:val="28"/>
          <w:szCs w:val="28"/>
        </w:rPr>
        <w:t>постановления</w:t>
      </w:r>
      <w:r w:rsidR="00D63F55" w:rsidRPr="00D63F55">
        <w:rPr>
          <w:sz w:val="28"/>
          <w:szCs w:val="28"/>
        </w:rPr>
        <w:t xml:space="preserve"> Избирательной комиссии Ростовской области </w:t>
      </w:r>
      <w:r w:rsidR="005F7EC4">
        <w:rPr>
          <w:sz w:val="28"/>
          <w:szCs w:val="28"/>
        </w:rPr>
        <w:t>от</w:t>
      </w:r>
      <w:r w:rsidR="00BE0E97" w:rsidRPr="00BE0E97">
        <w:rPr>
          <w:sz w:val="28"/>
          <w:szCs w:val="28"/>
        </w:rPr>
        <w:t xml:space="preserve"> 17 мая 2022 года №215-6 «О возложении исполнения полномочий по подготовке и проведению выборов в органы местного </w:t>
      </w:r>
      <w:r w:rsidR="00BE0E97" w:rsidRPr="00BE0E97">
        <w:rPr>
          <w:sz w:val="28"/>
          <w:szCs w:val="28"/>
        </w:rPr>
        <w:lastRenderedPageBreak/>
        <w:t>самоуправления, местного референдума на территории муниципального образования «Зерноградское городское поселение» на Территориальную избирательную комиссию Зерноградского района Ростовской области»</w:t>
      </w:r>
      <w:r w:rsidR="00D63F55">
        <w:rPr>
          <w:sz w:val="28"/>
          <w:szCs w:val="28"/>
        </w:rPr>
        <w:t>,</w:t>
      </w:r>
    </w:p>
    <w:p w:rsidR="005A3CBA" w:rsidRPr="007E730B" w:rsidRDefault="00FB4B86" w:rsidP="001908B8">
      <w:pPr>
        <w:pStyle w:val="a3"/>
        <w:tabs>
          <w:tab w:val="left" w:pos="708"/>
        </w:tabs>
        <w:spacing w:after="120" w:line="276" w:lineRule="auto"/>
        <w:jc w:val="both"/>
        <w:rPr>
          <w:bCs/>
        </w:rPr>
      </w:pPr>
      <w:r w:rsidRPr="007E730B">
        <w:t>Т</w:t>
      </w:r>
      <w:r w:rsidR="005A3CBA" w:rsidRPr="007E730B">
        <w:t>ерриториальная избирательная комиссия Зерноградского района</w:t>
      </w:r>
      <w:r w:rsidRPr="007E730B">
        <w:t xml:space="preserve"> Ростовской области</w:t>
      </w:r>
      <w:r w:rsidR="005A3CBA" w:rsidRPr="007E730B">
        <w:rPr>
          <w:bCs/>
        </w:rPr>
        <w:t>ПОСТАНОВЛЯЕТ:</w:t>
      </w:r>
    </w:p>
    <w:p w:rsidR="005A3CBA" w:rsidRDefault="005A3CBA" w:rsidP="007E730B">
      <w:pPr>
        <w:pStyle w:val="a3"/>
        <w:numPr>
          <w:ilvl w:val="0"/>
          <w:numId w:val="1"/>
        </w:numPr>
        <w:tabs>
          <w:tab w:val="clear" w:pos="1541"/>
          <w:tab w:val="clear" w:pos="7938"/>
          <w:tab w:val="left" w:pos="993"/>
        </w:tabs>
        <w:spacing w:line="276" w:lineRule="auto"/>
        <w:ind w:left="0" w:firstLine="709"/>
        <w:jc w:val="both"/>
      </w:pPr>
      <w:r>
        <w:t xml:space="preserve">Утвердить время предоставления помещений, находящихся в государственной и муниципальной собственности для встреч кандидатов, их доверенных лиц с избирателями из расчета </w:t>
      </w:r>
      <w:r w:rsidR="00FB4B86">
        <w:t>1</w:t>
      </w:r>
      <w:r w:rsidR="001908B8">
        <w:t>час на</w:t>
      </w:r>
      <w:r>
        <w:t xml:space="preserve"> одну встречу в помещениях, находящихся в государственной и муниципальной собственности.</w:t>
      </w:r>
    </w:p>
    <w:p w:rsidR="005A3CBA" w:rsidRDefault="005A3CBA" w:rsidP="007E730B">
      <w:pPr>
        <w:pStyle w:val="a3"/>
        <w:numPr>
          <w:ilvl w:val="0"/>
          <w:numId w:val="1"/>
        </w:numPr>
        <w:tabs>
          <w:tab w:val="clear" w:pos="1541"/>
          <w:tab w:val="clear" w:pos="7938"/>
          <w:tab w:val="left" w:pos="993"/>
        </w:tabs>
        <w:spacing w:line="276" w:lineRule="auto"/>
        <w:ind w:left="0" w:firstLine="709"/>
        <w:jc w:val="both"/>
      </w:pPr>
      <w:r>
        <w:t xml:space="preserve">Определить время проведения встреч в выделенных помещениях органами местного самоуправления </w:t>
      </w:r>
      <w:r w:rsidR="001908B8">
        <w:t>с</w:t>
      </w:r>
      <w:r>
        <w:t xml:space="preserve"> 9-00 до 20-00 часов.</w:t>
      </w:r>
    </w:p>
    <w:p w:rsidR="004F61E0" w:rsidRDefault="004F61E0" w:rsidP="007E730B">
      <w:pPr>
        <w:pStyle w:val="a3"/>
        <w:numPr>
          <w:ilvl w:val="0"/>
          <w:numId w:val="1"/>
        </w:numPr>
        <w:tabs>
          <w:tab w:val="clear" w:pos="1541"/>
          <w:tab w:val="clear" w:pos="7938"/>
          <w:tab w:val="left" w:pos="993"/>
        </w:tabs>
        <w:spacing w:line="276" w:lineRule="auto"/>
        <w:ind w:left="0" w:firstLine="709"/>
        <w:jc w:val="both"/>
      </w:pPr>
      <w:r>
        <w:t xml:space="preserve">Владельцам помещений, находящимся в государственной и муниципальной собственности, а равно имеющим </w:t>
      </w:r>
      <w:r w:rsidRPr="0034760C">
        <w:rPr>
          <w:szCs w:val="28"/>
        </w:rPr>
        <w:t>в своем уставном (складочном) капитале долю (вклад) Российской Федерации, субъектов Российской Федерации и (или) муниципальных образований, превышающую (превышающий) 30 процентов</w:t>
      </w:r>
      <w:r>
        <w:rPr>
          <w:szCs w:val="28"/>
        </w:rPr>
        <w:t>,</w:t>
      </w:r>
      <w:r>
        <w:t xml:space="preserve"> в</w:t>
      </w:r>
      <w:r w:rsidRPr="00EB273C">
        <w:t xml:space="preserve"> случае предоставления помещения зарегистрированному кандидату</w:t>
      </w:r>
      <w:r>
        <w:t>,</w:t>
      </w:r>
      <w:r w:rsidRPr="00EB273C">
        <w:t xml:space="preserve"> не позднее дня, следующего за днем предоставления помещения, уведом</w:t>
      </w:r>
      <w:r>
        <w:t>лять</w:t>
      </w:r>
      <w:r w:rsidRPr="00EB273C">
        <w:t xml:space="preserve"> в письменной форме </w:t>
      </w:r>
      <w:r>
        <w:t>территориальную</w:t>
      </w:r>
      <w:r w:rsidR="001908B8">
        <w:t xml:space="preserve">избирательную </w:t>
      </w:r>
      <w:r w:rsidRPr="00EB273C">
        <w:t>комиссию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</w:t>
      </w:r>
      <w:r w:rsidR="00A53C15">
        <w:t>.</w:t>
      </w:r>
    </w:p>
    <w:p w:rsidR="004F61E0" w:rsidRDefault="004F61E0" w:rsidP="007E730B">
      <w:pPr>
        <w:pStyle w:val="a3"/>
        <w:numPr>
          <w:ilvl w:val="0"/>
          <w:numId w:val="1"/>
        </w:numPr>
        <w:tabs>
          <w:tab w:val="clear" w:pos="1541"/>
          <w:tab w:val="clear" w:pos="7938"/>
          <w:tab w:val="left" w:pos="993"/>
        </w:tabs>
        <w:spacing w:line="276" w:lineRule="auto"/>
        <w:ind w:left="0" w:firstLine="709"/>
        <w:jc w:val="both"/>
      </w:pPr>
      <w:r>
        <w:t xml:space="preserve">Для информирования кандидатов </w:t>
      </w:r>
      <w:r w:rsidR="00995B10">
        <w:t xml:space="preserve">в депутаты </w:t>
      </w:r>
      <w:r w:rsidR="005F7EC4">
        <w:t>Собрания</w:t>
      </w:r>
      <w:r w:rsidR="00995B10" w:rsidRPr="00995B10">
        <w:t xml:space="preserve"> депутатов </w:t>
      </w:r>
      <w:r w:rsidR="00972654" w:rsidRPr="00972654">
        <w:t>Зерноградского го</w:t>
      </w:r>
      <w:r w:rsidR="003B2125">
        <w:t>родского поселения</w:t>
      </w:r>
      <w:r>
        <w:t xml:space="preserve">, инспектору комиссии </w:t>
      </w:r>
      <w:r w:rsidR="007E730B">
        <w:t>Горбань Н. А</w:t>
      </w:r>
      <w:r>
        <w:t xml:space="preserve">. </w:t>
      </w:r>
      <w:r w:rsidRPr="008F5BCA">
        <w:t xml:space="preserve">в течение двух суток с момента получения уведомления </w:t>
      </w:r>
      <w:r>
        <w:t xml:space="preserve">о предоставлении помещения </w:t>
      </w:r>
      <w:r w:rsidRPr="008F5BCA">
        <w:t>зарегистрированному кандидату</w:t>
      </w:r>
      <w:r w:rsidRPr="008F5BCA">
        <w:rPr>
          <w:rFonts w:ascii="Arial" w:hAnsi="Arial" w:cs="Arial"/>
        </w:rPr>
        <w:t xml:space="preserve">, </w:t>
      </w:r>
      <w:r w:rsidRPr="008F5BCA">
        <w:t>разме</w:t>
      </w:r>
      <w:r>
        <w:t>щать</w:t>
      </w:r>
      <w:r w:rsidR="00972654">
        <w:t xml:space="preserve"> содержащуюся в нем информацию </w:t>
      </w:r>
      <w:r w:rsidR="007E730B" w:rsidRPr="007E730B">
        <w:rPr>
          <w:szCs w:val="28"/>
        </w:rPr>
        <w:t>на сайте ТИК Зерноградского района Ростовской области в информационно-телекоммуникационной сети «Интернет»</w:t>
      </w:r>
      <w:r w:rsidR="00995B10">
        <w:t>.</w:t>
      </w:r>
    </w:p>
    <w:p w:rsidR="00B162E5" w:rsidRDefault="007E730B" w:rsidP="007E730B">
      <w:pPr>
        <w:pStyle w:val="a3"/>
        <w:numPr>
          <w:ilvl w:val="0"/>
          <w:numId w:val="1"/>
        </w:numPr>
        <w:tabs>
          <w:tab w:val="clear" w:pos="1541"/>
          <w:tab w:val="clear" w:pos="7938"/>
          <w:tab w:val="left" w:pos="993"/>
        </w:tabs>
        <w:spacing w:line="276" w:lineRule="auto"/>
        <w:ind w:left="0" w:firstLine="709"/>
        <w:jc w:val="both"/>
      </w:pPr>
      <w:r w:rsidRPr="007E730B">
        <w:rPr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B162E5">
        <w:t>.</w:t>
      </w:r>
    </w:p>
    <w:p w:rsidR="005A3CBA" w:rsidRDefault="005A3CBA" w:rsidP="007E730B">
      <w:pPr>
        <w:pStyle w:val="a3"/>
        <w:numPr>
          <w:ilvl w:val="0"/>
          <w:numId w:val="1"/>
        </w:numPr>
        <w:tabs>
          <w:tab w:val="clear" w:pos="1541"/>
          <w:tab w:val="clear" w:pos="7938"/>
          <w:tab w:val="num" w:pos="851"/>
          <w:tab w:val="left" w:pos="993"/>
        </w:tabs>
        <w:spacing w:line="276" w:lineRule="auto"/>
        <w:ind w:left="0" w:firstLine="709"/>
        <w:jc w:val="both"/>
      </w:pPr>
      <w:r>
        <w:t xml:space="preserve">Направить настоящее постановление </w:t>
      </w:r>
      <w:r w:rsidR="00BE0E97">
        <w:t>Главе</w:t>
      </w:r>
      <w:r w:rsidR="00995B10" w:rsidRPr="00995B10">
        <w:t xml:space="preserve"> </w:t>
      </w:r>
      <w:r w:rsidR="007B0FB6">
        <w:t xml:space="preserve">администрации </w:t>
      </w:r>
      <w:r w:rsidR="00995B10" w:rsidRPr="00995B10">
        <w:t>Зерно</w:t>
      </w:r>
      <w:r w:rsidR="00BE0E97">
        <w:t>градского городского поселения</w:t>
      </w:r>
      <w:r w:rsidR="007B0FB6">
        <w:t xml:space="preserve"> и главе Зерноградского городского поселения</w:t>
      </w:r>
      <w:bookmarkStart w:id="0" w:name="_GoBack"/>
      <w:bookmarkEnd w:id="0"/>
      <w:r w:rsidR="00BE0E97">
        <w:t>.</w:t>
      </w:r>
    </w:p>
    <w:p w:rsidR="00BE0E97" w:rsidRDefault="00995B10" w:rsidP="005F7EC4">
      <w:pPr>
        <w:numPr>
          <w:ilvl w:val="0"/>
          <w:numId w:val="1"/>
        </w:numPr>
        <w:tabs>
          <w:tab w:val="clear" w:pos="1541"/>
          <w:tab w:val="left" w:pos="993"/>
        </w:tabs>
        <w:spacing w:line="276" w:lineRule="auto"/>
        <w:ind w:left="0" w:firstLine="709"/>
        <w:jc w:val="both"/>
        <w:rPr>
          <w:sz w:val="28"/>
          <w:szCs w:val="20"/>
        </w:rPr>
      </w:pPr>
      <w:r>
        <w:rPr>
          <w:sz w:val="28"/>
        </w:rPr>
        <w:t>Контроль за</w:t>
      </w:r>
      <w:r w:rsidR="005A3CBA">
        <w:rPr>
          <w:sz w:val="28"/>
        </w:rPr>
        <w:t xml:space="preserve"> выполнением настоящего постановления возложить на секретаря </w:t>
      </w:r>
      <w:r>
        <w:rPr>
          <w:sz w:val="28"/>
        </w:rPr>
        <w:t xml:space="preserve">комиссии </w:t>
      </w:r>
      <w:r w:rsidR="007E730B">
        <w:rPr>
          <w:sz w:val="28"/>
        </w:rPr>
        <w:t>Демченко М. С</w:t>
      </w:r>
      <w:r w:rsidR="005A3CBA">
        <w:rPr>
          <w:sz w:val="28"/>
        </w:rPr>
        <w:t>.</w:t>
      </w:r>
    </w:p>
    <w:p w:rsidR="005F7EC4" w:rsidRPr="005F7EC4" w:rsidRDefault="005F7EC4" w:rsidP="003B2125">
      <w:pPr>
        <w:tabs>
          <w:tab w:val="left" w:pos="993"/>
        </w:tabs>
        <w:spacing w:line="276" w:lineRule="auto"/>
        <w:ind w:left="709"/>
        <w:jc w:val="both"/>
        <w:rPr>
          <w:sz w:val="28"/>
          <w:szCs w:val="20"/>
        </w:rPr>
      </w:pPr>
    </w:p>
    <w:p w:rsidR="005A3CBA" w:rsidRDefault="00DA770B" w:rsidP="005A3CBA">
      <w:pPr>
        <w:spacing w:line="360" w:lineRule="auto"/>
        <w:rPr>
          <w:sz w:val="28"/>
        </w:rPr>
      </w:pPr>
      <w:r>
        <w:rPr>
          <w:sz w:val="28"/>
        </w:rPr>
        <w:t xml:space="preserve">Председатель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7E730B">
        <w:rPr>
          <w:sz w:val="28"/>
        </w:rPr>
        <w:t>О. Н. Моисеев</w:t>
      </w:r>
    </w:p>
    <w:p w:rsidR="0058127F" w:rsidRPr="0058127F" w:rsidRDefault="0058127F" w:rsidP="005A3CBA">
      <w:pPr>
        <w:spacing w:line="360" w:lineRule="auto"/>
        <w:rPr>
          <w:sz w:val="14"/>
          <w:szCs w:val="20"/>
        </w:rPr>
      </w:pPr>
    </w:p>
    <w:p w:rsidR="005A3CBA" w:rsidRDefault="00DA770B" w:rsidP="00995B10">
      <w:pPr>
        <w:spacing w:line="360" w:lineRule="auto"/>
      </w:pPr>
      <w:r>
        <w:rPr>
          <w:sz w:val="28"/>
        </w:rPr>
        <w:t xml:space="preserve">Секретарь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7E730B">
        <w:rPr>
          <w:sz w:val="28"/>
        </w:rPr>
        <w:t>М. С. Демченко</w:t>
      </w:r>
    </w:p>
    <w:sectPr w:rsidR="005A3CBA" w:rsidSect="005F7EC4">
      <w:pgSz w:w="11907" w:h="16840" w:code="9"/>
      <w:pgMar w:top="1134" w:right="567" w:bottom="851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3A1BC1"/>
    <w:multiLevelType w:val="hybridMultilevel"/>
    <w:tmpl w:val="1B248AD6"/>
    <w:lvl w:ilvl="0" w:tplc="53AEC564">
      <w:start w:val="1"/>
      <w:numFmt w:val="decimal"/>
      <w:lvlText w:val="%1."/>
      <w:lvlJc w:val="left"/>
      <w:pPr>
        <w:tabs>
          <w:tab w:val="num" w:pos="1541"/>
        </w:tabs>
        <w:ind w:left="1541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A3CBA"/>
    <w:rsid w:val="000B305C"/>
    <w:rsid w:val="00156D47"/>
    <w:rsid w:val="00173EF1"/>
    <w:rsid w:val="001908B8"/>
    <w:rsid w:val="001E3FCF"/>
    <w:rsid w:val="00200B09"/>
    <w:rsid w:val="002740C0"/>
    <w:rsid w:val="00277534"/>
    <w:rsid w:val="003B2125"/>
    <w:rsid w:val="003C42EE"/>
    <w:rsid w:val="003D4F2E"/>
    <w:rsid w:val="00400F2C"/>
    <w:rsid w:val="00412863"/>
    <w:rsid w:val="00413B83"/>
    <w:rsid w:val="00456208"/>
    <w:rsid w:val="004A66E8"/>
    <w:rsid w:val="004D6ACA"/>
    <w:rsid w:val="004F61E0"/>
    <w:rsid w:val="005549D8"/>
    <w:rsid w:val="0058127F"/>
    <w:rsid w:val="00581401"/>
    <w:rsid w:val="00590AC7"/>
    <w:rsid w:val="005A3CBA"/>
    <w:rsid w:val="005F7EC4"/>
    <w:rsid w:val="00604A50"/>
    <w:rsid w:val="00630D2C"/>
    <w:rsid w:val="00634FE8"/>
    <w:rsid w:val="006716E7"/>
    <w:rsid w:val="006C202B"/>
    <w:rsid w:val="00727BF7"/>
    <w:rsid w:val="00741EBD"/>
    <w:rsid w:val="007B0FB6"/>
    <w:rsid w:val="007E730B"/>
    <w:rsid w:val="007F48AF"/>
    <w:rsid w:val="00883DB6"/>
    <w:rsid w:val="008E3516"/>
    <w:rsid w:val="00910D8E"/>
    <w:rsid w:val="009149D2"/>
    <w:rsid w:val="00925B79"/>
    <w:rsid w:val="00972654"/>
    <w:rsid w:val="00995B10"/>
    <w:rsid w:val="009D4203"/>
    <w:rsid w:val="00A531C9"/>
    <w:rsid w:val="00A53C15"/>
    <w:rsid w:val="00AB2C62"/>
    <w:rsid w:val="00AF1693"/>
    <w:rsid w:val="00B162E5"/>
    <w:rsid w:val="00B27DF8"/>
    <w:rsid w:val="00B42970"/>
    <w:rsid w:val="00B67D70"/>
    <w:rsid w:val="00BE0D64"/>
    <w:rsid w:val="00BE0E97"/>
    <w:rsid w:val="00C00909"/>
    <w:rsid w:val="00C27070"/>
    <w:rsid w:val="00D3685A"/>
    <w:rsid w:val="00D63F55"/>
    <w:rsid w:val="00D8101B"/>
    <w:rsid w:val="00D934FD"/>
    <w:rsid w:val="00DA770B"/>
    <w:rsid w:val="00DB396D"/>
    <w:rsid w:val="00E10901"/>
    <w:rsid w:val="00E20A1D"/>
    <w:rsid w:val="00E72BCF"/>
    <w:rsid w:val="00E74249"/>
    <w:rsid w:val="00ED1707"/>
    <w:rsid w:val="00F14363"/>
    <w:rsid w:val="00F72B7A"/>
    <w:rsid w:val="00FB37CC"/>
    <w:rsid w:val="00FB4B86"/>
    <w:rsid w:val="00FC326E"/>
    <w:rsid w:val="00FD3165"/>
    <w:rsid w:val="00FE4D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5FCFBD9-749C-4562-AF6B-90D306395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3CBA"/>
    <w:rPr>
      <w:sz w:val="24"/>
      <w:szCs w:val="24"/>
    </w:rPr>
  </w:style>
  <w:style w:type="paragraph" w:styleId="1">
    <w:name w:val="heading 1"/>
    <w:basedOn w:val="a"/>
    <w:next w:val="a"/>
    <w:qFormat/>
    <w:rsid w:val="005A3CBA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A3CBA"/>
    <w:pPr>
      <w:tabs>
        <w:tab w:val="left" w:pos="7938"/>
      </w:tabs>
      <w:jc w:val="center"/>
    </w:pPr>
    <w:rPr>
      <w:sz w:val="28"/>
      <w:szCs w:val="20"/>
    </w:rPr>
  </w:style>
  <w:style w:type="paragraph" w:styleId="3">
    <w:name w:val="Body Text 3"/>
    <w:basedOn w:val="a"/>
    <w:rsid w:val="005A3CBA"/>
    <w:pPr>
      <w:jc w:val="center"/>
    </w:pPr>
    <w:rPr>
      <w:szCs w:val="20"/>
    </w:rPr>
  </w:style>
  <w:style w:type="character" w:customStyle="1" w:styleId="a4">
    <w:name w:val="Основной текст Знак"/>
    <w:link w:val="a3"/>
    <w:rsid w:val="00B162E5"/>
    <w:rPr>
      <w:sz w:val="28"/>
    </w:rPr>
  </w:style>
  <w:style w:type="paragraph" w:styleId="a5">
    <w:name w:val="List Paragraph"/>
    <w:basedOn w:val="a"/>
    <w:uiPriority w:val="34"/>
    <w:qFormat/>
    <w:rsid w:val="004F61E0"/>
    <w:pPr>
      <w:ind w:left="708"/>
    </w:pPr>
  </w:style>
  <w:style w:type="paragraph" w:styleId="a6">
    <w:name w:val="Balloon Text"/>
    <w:basedOn w:val="a"/>
    <w:link w:val="a7"/>
    <w:rsid w:val="009D420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rsid w:val="009D42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623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4169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cp:lastModifiedBy>User</cp:lastModifiedBy>
  <cp:revision>6</cp:revision>
  <cp:lastPrinted>2016-07-14T15:36:00Z</cp:lastPrinted>
  <dcterms:created xsi:type="dcterms:W3CDTF">2024-06-24T14:05:00Z</dcterms:created>
  <dcterms:modified xsi:type="dcterms:W3CDTF">2024-07-09T07:58:00Z</dcterms:modified>
</cp:coreProperties>
</file>