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A14CFF">
        <w:rPr>
          <w:rFonts w:ascii="Times New Roman CYR" w:hAnsi="Times New Roman CYR"/>
          <w:sz w:val="28"/>
        </w:rPr>
        <w:t>8-18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E20A77">
        <w:rPr>
          <w:rFonts w:ascii="Times New Roman CYR" w:hAnsi="Times New Roman CYR"/>
          <w:b/>
          <w:sz w:val="28"/>
          <w:szCs w:val="28"/>
        </w:rPr>
        <w:t>47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A14CFF">
        <w:rPr>
          <w:b/>
          <w:sz w:val="28"/>
        </w:rPr>
        <w:t>Корниловой В. Ю</w:t>
      </w:r>
      <w:r w:rsidR="00E20A7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E20A77">
        <w:rPr>
          <w:bCs/>
          <w:sz w:val="28"/>
        </w:rPr>
        <w:t>647</w:t>
      </w:r>
      <w:r w:rsidR="00A80C54">
        <w:rPr>
          <w:bCs/>
          <w:sz w:val="28"/>
        </w:rPr>
        <w:t xml:space="preserve"> </w:t>
      </w:r>
      <w:proofErr w:type="spellStart"/>
      <w:r w:rsidR="00A14CFF" w:rsidRPr="005546D4">
        <w:rPr>
          <w:sz w:val="28"/>
        </w:rPr>
        <w:t>Х</w:t>
      </w:r>
      <w:r w:rsidR="00A14CFF">
        <w:rPr>
          <w:sz w:val="28"/>
        </w:rPr>
        <w:t>абибулиной</w:t>
      </w:r>
      <w:proofErr w:type="spellEnd"/>
      <w:r w:rsidR="00A14CFF">
        <w:rPr>
          <w:sz w:val="28"/>
        </w:rPr>
        <w:t xml:space="preserve"> Л. В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05596">
        <w:rPr>
          <w:sz w:val="28"/>
          <w:szCs w:val="28"/>
        </w:rPr>
        <w:t>Гуляй-Борисовского сельского</w:t>
      </w:r>
      <w:bookmarkStart w:id="0" w:name="_GoBack"/>
      <w:bookmarkEnd w:id="0"/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20A77">
        <w:rPr>
          <w:sz w:val="28"/>
          <w:szCs w:val="28"/>
        </w:rPr>
        <w:t>647</w:t>
      </w:r>
      <w:r w:rsidR="00306156">
        <w:rPr>
          <w:sz w:val="28"/>
          <w:szCs w:val="28"/>
        </w:rPr>
        <w:t xml:space="preserve"> </w:t>
      </w:r>
      <w:r w:rsidR="00A14CFF">
        <w:rPr>
          <w:sz w:val="28"/>
          <w:szCs w:val="28"/>
        </w:rPr>
        <w:t>Корнилову Валентину Юрьевну</w:t>
      </w:r>
      <w:r w:rsidR="0067478A">
        <w:rPr>
          <w:sz w:val="28"/>
          <w:szCs w:val="28"/>
        </w:rPr>
        <w:t xml:space="preserve">, </w:t>
      </w:r>
      <w:r w:rsidR="00A14CFF">
        <w:rPr>
          <w:sz w:val="28"/>
          <w:szCs w:val="28"/>
        </w:rPr>
        <w:t>1991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E20A77">
        <w:rPr>
          <w:sz w:val="28"/>
          <w:szCs w:val="28"/>
        </w:rPr>
        <w:t xml:space="preserve"> № 647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14CFF">
        <w:rPr>
          <w:sz w:val="28"/>
          <w:szCs w:val="28"/>
        </w:rPr>
        <w:t>Корниловой В. Ю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20A77">
        <w:rPr>
          <w:sz w:val="28"/>
          <w:szCs w:val="28"/>
        </w:rPr>
        <w:t>647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05596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14CFF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1717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2021-04-27T10:13:00Z</dcterms:created>
  <dcterms:modified xsi:type="dcterms:W3CDTF">2021-04-27T10:38:00Z</dcterms:modified>
</cp:coreProperties>
</file>