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227F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01июл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bookmarkStart w:id="0" w:name="_GoBack"/>
      <w:bookmarkEnd w:id="0"/>
      <w:r w:rsidR="00FC6A9B">
        <w:rPr>
          <w:rFonts w:ascii="Times New Roman CYR" w:hAnsi="Times New Roman CYR"/>
          <w:sz w:val="28"/>
        </w:rPr>
        <w:t>г.</w:t>
      </w:r>
      <w:r w:rsidR="00A70EF9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 xml:space="preserve"> № 1</w:t>
      </w:r>
      <w:r w:rsidR="00650177">
        <w:rPr>
          <w:rFonts w:ascii="Times New Roman CYR" w:hAnsi="Times New Roman CYR"/>
          <w:sz w:val="28"/>
        </w:rPr>
        <w:t>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E841DE" w:rsidP="00E841DE">
      <w:pPr>
        <w:pStyle w:val="a3"/>
        <w:ind w:left="1134" w:right="850"/>
        <w:jc w:val="both"/>
        <w:rPr>
          <w:sz w:val="28"/>
        </w:rPr>
      </w:pPr>
      <w:r w:rsidRPr="00E841DE">
        <w:rPr>
          <w:sz w:val="28"/>
          <w:szCs w:val="24"/>
        </w:rPr>
        <w:t xml:space="preserve">Об определении членов Территориальной избирательной комиссии </w:t>
      </w:r>
      <w:r>
        <w:rPr>
          <w:sz w:val="28"/>
          <w:szCs w:val="24"/>
        </w:rPr>
        <w:t>Зерноградского района</w:t>
      </w:r>
      <w:r w:rsidRPr="00E841DE">
        <w:rPr>
          <w:sz w:val="28"/>
          <w:szCs w:val="24"/>
        </w:rPr>
        <w:t xml:space="preserve">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841DE" w:rsidP="00373B5A">
      <w:pPr>
        <w:ind w:firstLine="709"/>
        <w:jc w:val="both"/>
        <w:rPr>
          <w:sz w:val="28"/>
        </w:rPr>
      </w:pPr>
      <w:r w:rsidRPr="00E841DE">
        <w:rPr>
          <w:sz w:val="28"/>
          <w:szCs w:val="28"/>
        </w:rPr>
        <w:t>В соответствии с пунктом 11</w:t>
      </w:r>
      <w:r w:rsidRPr="00E841DE">
        <w:rPr>
          <w:sz w:val="28"/>
          <w:szCs w:val="28"/>
          <w:vertAlign w:val="superscript"/>
        </w:rPr>
        <w:t>1</w:t>
      </w:r>
      <w:r w:rsidRPr="00E841DE">
        <w:rPr>
          <w:sz w:val="28"/>
          <w:szCs w:val="28"/>
        </w:rPr>
        <w:t xml:space="preserve"> статьи 23 Федерального закона </w:t>
      </w:r>
      <w:r w:rsidRPr="00E841D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E841DE">
        <w:rPr>
          <w:sz w:val="28"/>
          <w:szCs w:val="28"/>
        </w:rPr>
        <w:br/>
        <w:t>и референдумах, утвержденного постановлением Центральной избирательной комиссии Российской Федерации от 16.06.2021 № 10/84-8</w:t>
      </w:r>
      <w:r w:rsidR="00373B5A" w:rsidRPr="00373B5A">
        <w:rPr>
          <w:sz w:val="28"/>
        </w:rPr>
        <w:t>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Pr="00E841DE" w:rsidRDefault="00E841DE" w:rsidP="00E841DE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E841DE">
        <w:rPr>
          <w:sz w:val="28"/>
          <w:szCs w:val="28"/>
        </w:rPr>
        <w:t>Определить председателя Территориальной избирательной комиссии Зерноградского района Ростовской области Моисеева Олега Николаевича; заместителя председателя Территориальной избирательной комиссии Зерноградского района Ростовской области Васильева Вячеслава Владимировича; секретаря Территориальной избирательной комиссии Зерноградского района Ростовской области Демченко Марию Станиславовну лицами, уполномоченными на направление материалов о распространении в информационно-</w:t>
      </w:r>
      <w:r w:rsidRPr="00E841DE">
        <w:rPr>
          <w:sz w:val="28"/>
          <w:szCs w:val="28"/>
        </w:rPr>
        <w:lastRenderedPageBreak/>
        <w:t>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r w:rsidR="00021A9A" w:rsidRPr="00E841DE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A70EF9" w:rsidRPr="00903C27" w:rsidRDefault="00A70EF9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A70EF9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70EF9">
      <w:pgSz w:w="11907" w:h="16840" w:code="9"/>
      <w:pgMar w:top="993" w:right="567" w:bottom="1418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A1A0B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A4C97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31B05"/>
    <w:rsid w:val="00650177"/>
    <w:rsid w:val="00657C82"/>
    <w:rsid w:val="00661CDD"/>
    <w:rsid w:val="006756C0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3E48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9F4ABD"/>
    <w:rsid w:val="00A01658"/>
    <w:rsid w:val="00A05254"/>
    <w:rsid w:val="00A70EF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841DE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2021-07-01T06:40:00Z</cp:lastPrinted>
  <dcterms:created xsi:type="dcterms:W3CDTF">2021-06-29T08:22:00Z</dcterms:created>
  <dcterms:modified xsi:type="dcterms:W3CDTF">2021-07-02T06:07:00Z</dcterms:modified>
</cp:coreProperties>
</file>