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4919" w:rsidRDefault="00E06C0D" w:rsidP="00AA4919">
      <w:pPr>
        <w:ind w:left="-57" w:right="-106"/>
        <w:jc w:val="center"/>
        <w:rPr>
          <w:rFonts w:ascii="Times New Roman CYR" w:hAnsi="Times New Roman CYR"/>
          <w:b/>
          <w:sz w:val="28"/>
          <w:szCs w:val="20"/>
        </w:rPr>
      </w:pPr>
      <w:r>
        <w:rPr>
          <w:noProof/>
        </w:rPr>
        <w:drawing>
          <wp:inline distT="0" distB="0" distL="0" distR="0">
            <wp:extent cx="723900" cy="7239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23900" cy="723900"/>
                    </a:xfrm>
                    <a:prstGeom prst="rect">
                      <a:avLst/>
                    </a:prstGeom>
                    <a:noFill/>
                    <a:ln>
                      <a:noFill/>
                    </a:ln>
                  </pic:spPr>
                </pic:pic>
              </a:graphicData>
            </a:graphic>
          </wp:inline>
        </w:drawing>
      </w:r>
    </w:p>
    <w:p w:rsidR="00AA4919" w:rsidRDefault="00AA4919" w:rsidP="00AA4919">
      <w:pPr>
        <w:ind w:left="-57" w:right="-106"/>
        <w:jc w:val="center"/>
        <w:rPr>
          <w:rFonts w:ascii="Times New Roman CYR" w:hAnsi="Times New Roman CYR"/>
          <w:b/>
          <w:sz w:val="28"/>
          <w:szCs w:val="20"/>
        </w:rPr>
      </w:pPr>
    </w:p>
    <w:p w:rsidR="00AA4919" w:rsidRPr="00E25AF6" w:rsidRDefault="00AA4919" w:rsidP="00AA4919">
      <w:pPr>
        <w:ind w:left="-57" w:right="-106"/>
        <w:jc w:val="center"/>
        <w:rPr>
          <w:rFonts w:ascii="Times New Roman CYR" w:hAnsi="Times New Roman CYR"/>
          <w:b/>
          <w:sz w:val="28"/>
          <w:szCs w:val="28"/>
        </w:rPr>
      </w:pPr>
      <w:r w:rsidRPr="00E25AF6">
        <w:rPr>
          <w:rFonts w:ascii="Times New Roman CYR" w:hAnsi="Times New Roman CYR"/>
          <w:b/>
          <w:sz w:val="28"/>
          <w:szCs w:val="28"/>
        </w:rPr>
        <w:t xml:space="preserve">ТЕРРИТОРИАЛЬНАЯ ИЗБИРАТЕЛЬНАЯ КОМИССИЯ </w:t>
      </w:r>
    </w:p>
    <w:p w:rsidR="00AA4919" w:rsidRPr="00E25AF6" w:rsidRDefault="00AA4919" w:rsidP="00AA4919">
      <w:pPr>
        <w:ind w:left="-57" w:right="-106"/>
        <w:jc w:val="center"/>
        <w:rPr>
          <w:rFonts w:ascii="Times New Roman CYR" w:hAnsi="Times New Roman CYR"/>
          <w:b/>
          <w:sz w:val="28"/>
          <w:szCs w:val="28"/>
        </w:rPr>
      </w:pPr>
      <w:r w:rsidRPr="00E25AF6">
        <w:rPr>
          <w:rFonts w:ascii="Times New Roman CYR" w:hAnsi="Times New Roman CYR"/>
          <w:b/>
          <w:sz w:val="28"/>
          <w:szCs w:val="28"/>
        </w:rPr>
        <w:t>ЗЕРНОГРАДСКОГО РАЙОНА РОСТОВСКОЙ ОБЛАСТИ</w:t>
      </w:r>
    </w:p>
    <w:p w:rsidR="00AA4919" w:rsidRPr="00E25AF6" w:rsidRDefault="00AA4919" w:rsidP="00AA4919">
      <w:pPr>
        <w:jc w:val="center"/>
        <w:rPr>
          <w:rFonts w:ascii="Times New Roman CYR" w:hAnsi="Times New Roman CYR"/>
          <w:b/>
          <w:sz w:val="28"/>
          <w:szCs w:val="28"/>
        </w:rPr>
      </w:pPr>
    </w:p>
    <w:p w:rsidR="00AA4919" w:rsidRPr="00E25AF6" w:rsidRDefault="00AA4919" w:rsidP="00AA4919">
      <w:pPr>
        <w:pStyle w:val="1"/>
        <w:rPr>
          <w:b/>
          <w:spacing w:val="60"/>
          <w:szCs w:val="28"/>
        </w:rPr>
      </w:pPr>
      <w:r w:rsidRPr="00E25AF6">
        <w:rPr>
          <w:b/>
          <w:spacing w:val="60"/>
          <w:szCs w:val="28"/>
        </w:rPr>
        <w:t>ПОСТАНОВЛЕНИЕ</w:t>
      </w:r>
    </w:p>
    <w:p w:rsidR="00AA4919" w:rsidRPr="00E25AF6" w:rsidRDefault="00AA4919" w:rsidP="00AA4919">
      <w:pPr>
        <w:rPr>
          <w:rFonts w:ascii="Times New Roman CYR" w:hAnsi="Times New Roman CYR"/>
          <w:bCs/>
          <w:spacing w:val="60"/>
          <w:sz w:val="28"/>
          <w:szCs w:val="20"/>
        </w:rPr>
      </w:pPr>
    </w:p>
    <w:p w:rsidR="00AA4919" w:rsidRDefault="00175388" w:rsidP="00AA4919">
      <w:pPr>
        <w:jc w:val="center"/>
        <w:rPr>
          <w:rFonts w:ascii="Times New Roman CYR" w:hAnsi="Times New Roman CYR"/>
          <w:sz w:val="28"/>
          <w:szCs w:val="20"/>
        </w:rPr>
      </w:pPr>
      <w:r>
        <w:rPr>
          <w:rFonts w:ascii="Times New Roman CYR" w:hAnsi="Times New Roman CYR"/>
          <w:sz w:val="28"/>
        </w:rPr>
        <w:t>20 декабря</w:t>
      </w:r>
      <w:r w:rsidR="00F05140">
        <w:rPr>
          <w:rFonts w:ascii="Times New Roman CYR" w:hAnsi="Times New Roman CYR"/>
          <w:sz w:val="28"/>
        </w:rPr>
        <w:t xml:space="preserve"> 20</w:t>
      </w:r>
      <w:r w:rsidR="00CC47F3">
        <w:rPr>
          <w:rFonts w:ascii="Times New Roman CYR" w:hAnsi="Times New Roman CYR"/>
          <w:sz w:val="28"/>
        </w:rPr>
        <w:t>2</w:t>
      </w:r>
      <w:r w:rsidR="00EE0F51">
        <w:rPr>
          <w:rFonts w:ascii="Times New Roman CYR" w:hAnsi="Times New Roman CYR"/>
          <w:sz w:val="28"/>
        </w:rPr>
        <w:t>3</w:t>
      </w:r>
      <w:r w:rsidR="00AA4919">
        <w:rPr>
          <w:rFonts w:ascii="Times New Roman CYR" w:hAnsi="Times New Roman CYR"/>
          <w:sz w:val="28"/>
        </w:rPr>
        <w:t xml:space="preserve">г.  </w:t>
      </w:r>
      <w:r w:rsidR="001C7F4C">
        <w:rPr>
          <w:rFonts w:ascii="Times New Roman CYR" w:hAnsi="Times New Roman CYR"/>
          <w:sz w:val="28"/>
        </w:rPr>
        <w:t xml:space="preserve">                                                              </w:t>
      </w:r>
      <w:r w:rsidR="00AA4919">
        <w:rPr>
          <w:rFonts w:ascii="Times New Roman CYR" w:hAnsi="Times New Roman CYR"/>
          <w:sz w:val="28"/>
        </w:rPr>
        <w:t xml:space="preserve">  № </w:t>
      </w:r>
      <w:r>
        <w:rPr>
          <w:rFonts w:ascii="Times New Roman CYR" w:hAnsi="Times New Roman CYR"/>
          <w:sz w:val="28"/>
        </w:rPr>
        <w:t>1</w:t>
      </w:r>
      <w:r w:rsidR="00EE0F51">
        <w:rPr>
          <w:rFonts w:ascii="Times New Roman CYR" w:hAnsi="Times New Roman CYR"/>
          <w:sz w:val="28"/>
        </w:rPr>
        <w:t>0</w:t>
      </w:r>
      <w:r>
        <w:rPr>
          <w:rFonts w:ascii="Times New Roman CYR" w:hAnsi="Times New Roman CYR"/>
          <w:sz w:val="28"/>
        </w:rPr>
        <w:t>7</w:t>
      </w:r>
      <w:r w:rsidR="00F05140">
        <w:rPr>
          <w:rFonts w:ascii="Times New Roman CYR" w:hAnsi="Times New Roman CYR"/>
          <w:sz w:val="28"/>
        </w:rPr>
        <w:t>-</w:t>
      </w:r>
      <w:r w:rsidR="00DE61D7">
        <w:rPr>
          <w:rFonts w:ascii="Times New Roman CYR" w:hAnsi="Times New Roman CYR"/>
          <w:sz w:val="28"/>
        </w:rPr>
        <w:t>2</w:t>
      </w:r>
    </w:p>
    <w:p w:rsidR="00AA4919" w:rsidRDefault="00AA4919" w:rsidP="00AA4919">
      <w:pPr>
        <w:pStyle w:val="a3"/>
        <w:tabs>
          <w:tab w:val="left" w:pos="708"/>
        </w:tabs>
      </w:pPr>
      <w:r>
        <w:t>г.Зерноград</w:t>
      </w:r>
    </w:p>
    <w:p w:rsidR="00AA4919" w:rsidRDefault="00AA4919" w:rsidP="003E742A">
      <w:pPr>
        <w:pStyle w:val="a3"/>
        <w:jc w:val="left"/>
      </w:pPr>
    </w:p>
    <w:p w:rsidR="00AA4919" w:rsidRDefault="00C62D1E" w:rsidP="0041351F">
      <w:pPr>
        <w:pStyle w:val="21"/>
        <w:tabs>
          <w:tab w:val="left" w:pos="708"/>
        </w:tabs>
        <w:ind w:left="1985" w:right="1701"/>
        <w:rPr>
          <w:sz w:val="28"/>
          <w:szCs w:val="28"/>
        </w:rPr>
      </w:pPr>
      <w:r w:rsidRPr="00C62D1E">
        <w:rPr>
          <w:sz w:val="28"/>
          <w:szCs w:val="28"/>
        </w:rPr>
        <w:t xml:space="preserve">О сборе предложений для дополнительного зачисления в резерв составов участковых комиссий на территории </w:t>
      </w:r>
      <w:r>
        <w:rPr>
          <w:sz w:val="28"/>
          <w:szCs w:val="28"/>
        </w:rPr>
        <w:t>Зерноградского</w:t>
      </w:r>
      <w:r w:rsidRPr="00C62D1E">
        <w:rPr>
          <w:sz w:val="28"/>
          <w:szCs w:val="28"/>
        </w:rPr>
        <w:t xml:space="preserve"> района Ростовской области</w:t>
      </w:r>
    </w:p>
    <w:p w:rsidR="00713E45" w:rsidRPr="00713E45" w:rsidRDefault="00713E45" w:rsidP="00713E45">
      <w:pPr>
        <w:pStyle w:val="21"/>
        <w:tabs>
          <w:tab w:val="left" w:pos="708"/>
        </w:tabs>
        <w:ind w:left="1620" w:right="1941"/>
        <w:rPr>
          <w:sz w:val="28"/>
        </w:rPr>
      </w:pPr>
    </w:p>
    <w:p w:rsidR="00AA4919" w:rsidRPr="00713E45" w:rsidRDefault="00C62D1E" w:rsidP="0041351F">
      <w:pPr>
        <w:spacing w:line="360" w:lineRule="auto"/>
        <w:ind w:firstLine="709"/>
        <w:jc w:val="both"/>
        <w:rPr>
          <w:bCs/>
          <w:sz w:val="28"/>
          <w:szCs w:val="28"/>
        </w:rPr>
      </w:pPr>
      <w:r w:rsidRPr="00C62D1E">
        <w:rPr>
          <w:sz w:val="28"/>
          <w:szCs w:val="20"/>
        </w:rPr>
        <w:t>В соответствии с пунктом 5</w:t>
      </w:r>
      <w:r w:rsidRPr="00C62D1E">
        <w:rPr>
          <w:sz w:val="28"/>
          <w:szCs w:val="20"/>
          <w:vertAlign w:val="superscript"/>
        </w:rPr>
        <w:t>1</w:t>
      </w:r>
      <w:r w:rsidRPr="00C62D1E">
        <w:rPr>
          <w:sz w:val="28"/>
          <w:szCs w:val="20"/>
        </w:rPr>
        <w:t xml:space="preserve"> статьи 27 Федерального закона</w:t>
      </w:r>
      <w:r w:rsidRPr="00C62D1E">
        <w:rPr>
          <w:sz w:val="28"/>
          <w:szCs w:val="20"/>
        </w:rPr>
        <w:br/>
        <w:t xml:space="preserve">от 12.06.2002 № 67-ФЗ «Об основных гарантиях избирательных прав и права на участие в референдуме граждан Российской Федерации», пунктами 12, 14, 15, 16, 18 Порядка формирования резерва составов участковых комиссий </w:t>
      </w:r>
      <w:r w:rsidRPr="00C62D1E">
        <w:rPr>
          <w:sz w:val="28"/>
          <w:szCs w:val="20"/>
        </w:rPr>
        <w:br/>
        <w:t>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 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r>
        <w:rPr>
          <w:sz w:val="28"/>
          <w:szCs w:val="20"/>
        </w:rPr>
        <w:t>»</w:t>
      </w:r>
      <w:r w:rsidR="00713E45" w:rsidRPr="00713E45">
        <w:rPr>
          <w:sz w:val="28"/>
          <w:szCs w:val="28"/>
        </w:rPr>
        <w:t>,</w:t>
      </w:r>
    </w:p>
    <w:p w:rsidR="00AA4919" w:rsidRDefault="00124A14" w:rsidP="001741FF">
      <w:pPr>
        <w:pStyle w:val="a3"/>
        <w:tabs>
          <w:tab w:val="left" w:pos="708"/>
        </w:tabs>
        <w:spacing w:line="360" w:lineRule="auto"/>
        <w:jc w:val="both"/>
        <w:rPr>
          <w:sz w:val="27"/>
        </w:rPr>
      </w:pPr>
      <w:r>
        <w:t>Т</w:t>
      </w:r>
      <w:r w:rsidR="00AA4919">
        <w:t>ерриториальная избирательная комиссия Зерноградского района</w:t>
      </w:r>
      <w:r>
        <w:t xml:space="preserve"> Ростовской </w:t>
      </w:r>
      <w:r w:rsidR="00F05140">
        <w:t>области ПОСТАНОВЛЯЕТ</w:t>
      </w:r>
      <w:r w:rsidR="00AA4919">
        <w:rPr>
          <w:sz w:val="27"/>
        </w:rPr>
        <w:t>:</w:t>
      </w:r>
    </w:p>
    <w:p w:rsidR="00C62D1E" w:rsidRPr="00C62D1E" w:rsidRDefault="00C62D1E" w:rsidP="00C62D1E">
      <w:pPr>
        <w:spacing w:line="348" w:lineRule="auto"/>
        <w:ind w:firstLine="709"/>
        <w:jc w:val="both"/>
        <w:rPr>
          <w:sz w:val="28"/>
          <w:szCs w:val="20"/>
        </w:rPr>
      </w:pPr>
      <w:r w:rsidRPr="00FE3CD5">
        <w:rPr>
          <w:szCs w:val="20"/>
        </w:rPr>
        <w:t>1. </w:t>
      </w:r>
      <w:r w:rsidRPr="00C62D1E">
        <w:rPr>
          <w:sz w:val="28"/>
          <w:szCs w:val="20"/>
        </w:rPr>
        <w:t xml:space="preserve">Объявить сбор предложений для дополнительного зачисления </w:t>
      </w:r>
      <w:r w:rsidRPr="00C62D1E">
        <w:rPr>
          <w:sz w:val="28"/>
          <w:szCs w:val="20"/>
        </w:rPr>
        <w:br/>
        <w:t xml:space="preserve">в резерв составов участковых комиссий на территории </w:t>
      </w:r>
      <w:r w:rsidRPr="00C62D1E">
        <w:rPr>
          <w:bCs/>
          <w:sz w:val="28"/>
        </w:rPr>
        <w:t>Зерноградского района Ростовской области</w:t>
      </w:r>
      <w:r w:rsidR="00175388">
        <w:rPr>
          <w:sz w:val="28"/>
          <w:szCs w:val="20"/>
        </w:rPr>
        <w:t xml:space="preserve">в период с 06 </w:t>
      </w:r>
      <w:r w:rsidR="00DE61D7">
        <w:rPr>
          <w:sz w:val="28"/>
          <w:szCs w:val="20"/>
        </w:rPr>
        <w:t>я</w:t>
      </w:r>
      <w:r w:rsidR="00175388">
        <w:rPr>
          <w:sz w:val="28"/>
          <w:szCs w:val="20"/>
        </w:rPr>
        <w:t>нваря</w:t>
      </w:r>
      <w:r w:rsidRPr="00C62D1E">
        <w:rPr>
          <w:sz w:val="28"/>
          <w:szCs w:val="20"/>
        </w:rPr>
        <w:t xml:space="preserve"> по </w:t>
      </w:r>
      <w:r w:rsidR="00175388">
        <w:rPr>
          <w:sz w:val="28"/>
          <w:szCs w:val="20"/>
        </w:rPr>
        <w:t>26января</w:t>
      </w:r>
      <w:r w:rsidR="00CC47F3">
        <w:rPr>
          <w:sz w:val="28"/>
          <w:szCs w:val="20"/>
        </w:rPr>
        <w:t xml:space="preserve"> 202</w:t>
      </w:r>
      <w:r w:rsidR="00175388">
        <w:rPr>
          <w:sz w:val="28"/>
          <w:szCs w:val="20"/>
        </w:rPr>
        <w:t>4</w:t>
      </w:r>
      <w:r w:rsidRPr="00C62D1E">
        <w:rPr>
          <w:sz w:val="28"/>
          <w:szCs w:val="20"/>
        </w:rPr>
        <w:t xml:space="preserve"> года.</w:t>
      </w:r>
    </w:p>
    <w:p w:rsidR="00C62D1E" w:rsidRPr="00C62D1E" w:rsidRDefault="00071C61" w:rsidP="00C62D1E">
      <w:pPr>
        <w:spacing w:line="348" w:lineRule="auto"/>
        <w:ind w:firstLine="709"/>
        <w:jc w:val="both"/>
        <w:rPr>
          <w:sz w:val="28"/>
          <w:szCs w:val="20"/>
        </w:rPr>
      </w:pPr>
      <w:r>
        <w:rPr>
          <w:sz w:val="28"/>
          <w:szCs w:val="20"/>
        </w:rPr>
        <w:t>2. Системному администратору территориального комплекса</w:t>
      </w:r>
      <w:r w:rsidR="00C62D1E" w:rsidRPr="00C62D1E">
        <w:rPr>
          <w:sz w:val="28"/>
          <w:szCs w:val="20"/>
        </w:rPr>
        <w:t xml:space="preserve"> средств автоматизации Государственной автоматизированной системы Российской Федерации «Выборы» (далее – ГАС «Выборы») </w:t>
      </w:r>
      <w:r>
        <w:rPr>
          <w:sz w:val="28"/>
          <w:szCs w:val="20"/>
        </w:rPr>
        <w:t xml:space="preserve">Ивановой А. О. обеспечить ввод </w:t>
      </w:r>
      <w:r w:rsidR="00C62D1E" w:rsidRPr="00C62D1E">
        <w:rPr>
          <w:sz w:val="28"/>
          <w:szCs w:val="20"/>
        </w:rPr>
        <w:t xml:space="preserve">данных по кандидатурам, предложенным для дополнительного </w:t>
      </w:r>
      <w:r w:rsidR="00C62D1E" w:rsidRPr="00C62D1E">
        <w:rPr>
          <w:sz w:val="28"/>
          <w:szCs w:val="20"/>
        </w:rPr>
        <w:lastRenderedPageBreak/>
        <w:t>зачисления в резерв составов участковых избирательных комиссий на территории Ростовской области и зачисленным в резерв составов участковых комиссий в ГАС «Выборы» в соответствии с Регламентом использования Государственной автоматизированной системы Российской Федерации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C62D1E" w:rsidRPr="00C62D1E" w:rsidRDefault="00C62D1E" w:rsidP="00C62D1E">
      <w:pPr>
        <w:spacing w:line="324" w:lineRule="auto"/>
        <w:ind w:firstLine="709"/>
        <w:jc w:val="both"/>
        <w:rPr>
          <w:sz w:val="28"/>
          <w:szCs w:val="20"/>
        </w:rPr>
      </w:pPr>
      <w:r w:rsidRPr="00C62D1E">
        <w:rPr>
          <w:sz w:val="28"/>
          <w:szCs w:val="20"/>
        </w:rPr>
        <w:t>3. Опубликовать прилагаемое сообщение Территориальной избирательной комиссии Зерноградского района Ростовской области о дополнительном зачислении в резерв составов участковых избирательных комиссий на территории Зерноградского района Ростовской области в средствах массовой информации, разместить на сайте Территориальной избирательной комиссии Зерноградского района Ростовской области в информационно-телекоммуникационной сети «Интернет»</w:t>
      </w:r>
      <w:r w:rsidRPr="00C62D1E">
        <w:rPr>
          <w:sz w:val="28"/>
        </w:rPr>
        <w:t>.</w:t>
      </w:r>
    </w:p>
    <w:p w:rsidR="00C62D1E" w:rsidRDefault="00C62D1E" w:rsidP="00C62D1E">
      <w:pPr>
        <w:spacing w:line="324" w:lineRule="auto"/>
        <w:ind w:firstLine="709"/>
        <w:jc w:val="both"/>
        <w:rPr>
          <w:sz w:val="28"/>
          <w:szCs w:val="20"/>
        </w:rPr>
      </w:pPr>
      <w:r>
        <w:rPr>
          <w:sz w:val="28"/>
          <w:szCs w:val="20"/>
        </w:rPr>
        <w:t>4</w:t>
      </w:r>
      <w:r w:rsidRPr="00C62D1E">
        <w:rPr>
          <w:sz w:val="28"/>
          <w:szCs w:val="20"/>
        </w:rPr>
        <w:t>. Направить настоящее постановление в Избирательную комиссию Ростовской области для размещения</w:t>
      </w:r>
      <w:r w:rsidRPr="00C62D1E">
        <w:rPr>
          <w:sz w:val="28"/>
        </w:rPr>
        <w:t xml:space="preserve"> в специальном разделе на официальном сайте Избирательной комиссии Ростовской области в информационно-телекоммуникационной сети «Интернет»</w:t>
      </w:r>
      <w:r w:rsidRPr="00C62D1E">
        <w:rPr>
          <w:sz w:val="28"/>
          <w:szCs w:val="20"/>
        </w:rPr>
        <w:t>.</w:t>
      </w:r>
    </w:p>
    <w:p w:rsidR="00713E45" w:rsidRPr="00C62D1E" w:rsidRDefault="00C62D1E" w:rsidP="00C62D1E">
      <w:pPr>
        <w:spacing w:line="324" w:lineRule="auto"/>
        <w:ind w:firstLine="709"/>
        <w:jc w:val="both"/>
        <w:rPr>
          <w:sz w:val="28"/>
          <w:szCs w:val="20"/>
        </w:rPr>
      </w:pPr>
      <w:r>
        <w:rPr>
          <w:sz w:val="28"/>
          <w:szCs w:val="20"/>
        </w:rPr>
        <w:t xml:space="preserve">5. </w:t>
      </w:r>
      <w:r w:rsidRPr="00C62D1E">
        <w:rPr>
          <w:sz w:val="28"/>
        </w:rPr>
        <w:t>Контроль за выполнением настоящего постановления возложить на секретаря Территориальной избирательной комиссии Зерноградского района Ростовской области</w:t>
      </w:r>
      <w:r w:rsidR="00DA7599">
        <w:rPr>
          <w:sz w:val="28"/>
        </w:rPr>
        <w:t xml:space="preserve"> Демченко М. С</w:t>
      </w:r>
      <w:r w:rsidRPr="00C62D1E">
        <w:rPr>
          <w:sz w:val="28"/>
        </w:rPr>
        <w:t>.</w:t>
      </w:r>
    </w:p>
    <w:p w:rsidR="00713E45" w:rsidRDefault="00713E45" w:rsidP="00713E45">
      <w:pPr>
        <w:ind w:left="567"/>
        <w:rPr>
          <w:sz w:val="28"/>
          <w:szCs w:val="28"/>
        </w:rPr>
      </w:pPr>
    </w:p>
    <w:p w:rsidR="003E742A" w:rsidRDefault="003E742A" w:rsidP="003E742A">
      <w:pPr>
        <w:pStyle w:val="a3"/>
        <w:tabs>
          <w:tab w:val="left" w:pos="1482"/>
        </w:tabs>
        <w:spacing w:line="360" w:lineRule="auto"/>
        <w:jc w:val="both"/>
      </w:pPr>
    </w:p>
    <w:p w:rsidR="00572E3E" w:rsidRPr="00572E3E" w:rsidRDefault="00572E3E" w:rsidP="00572E3E">
      <w:pPr>
        <w:spacing w:line="360" w:lineRule="auto"/>
        <w:jc w:val="both"/>
        <w:rPr>
          <w:rFonts w:eastAsia="Calibri"/>
          <w:sz w:val="28"/>
          <w:szCs w:val="28"/>
          <w:lang w:eastAsia="en-US"/>
        </w:rPr>
      </w:pPr>
      <w:r w:rsidRPr="00572E3E">
        <w:rPr>
          <w:rFonts w:eastAsia="Calibri"/>
          <w:sz w:val="28"/>
          <w:szCs w:val="28"/>
          <w:lang w:eastAsia="en-US"/>
        </w:rPr>
        <w:t xml:space="preserve">Председатель комиссии                                                  </w:t>
      </w:r>
      <w:r w:rsidR="00CC47F3" w:rsidRPr="00572E3E">
        <w:rPr>
          <w:rFonts w:eastAsia="Calibri"/>
          <w:sz w:val="28"/>
          <w:szCs w:val="28"/>
          <w:lang w:eastAsia="en-US"/>
        </w:rPr>
        <w:t>О. Н.</w:t>
      </w:r>
      <w:r w:rsidRPr="00572E3E">
        <w:rPr>
          <w:rFonts w:eastAsia="Calibri"/>
          <w:sz w:val="28"/>
          <w:szCs w:val="28"/>
          <w:lang w:eastAsia="en-US"/>
        </w:rPr>
        <w:t xml:space="preserve">Моисеев </w:t>
      </w:r>
    </w:p>
    <w:p w:rsidR="00572E3E" w:rsidRPr="00572E3E" w:rsidRDefault="00572E3E" w:rsidP="00572E3E">
      <w:pPr>
        <w:spacing w:line="360" w:lineRule="auto"/>
        <w:jc w:val="both"/>
        <w:rPr>
          <w:rFonts w:eastAsia="Calibri"/>
          <w:sz w:val="28"/>
          <w:szCs w:val="28"/>
          <w:lang w:eastAsia="en-US"/>
        </w:rPr>
      </w:pPr>
    </w:p>
    <w:p w:rsidR="00D92693" w:rsidRDefault="00572E3E" w:rsidP="00AC4493">
      <w:pPr>
        <w:spacing w:line="360" w:lineRule="auto"/>
        <w:rPr>
          <w:rFonts w:eastAsia="Calibri"/>
          <w:sz w:val="28"/>
          <w:szCs w:val="28"/>
          <w:lang w:eastAsia="en-US"/>
        </w:rPr>
      </w:pPr>
      <w:r w:rsidRPr="00572E3E">
        <w:rPr>
          <w:rFonts w:eastAsia="Calibri"/>
          <w:sz w:val="28"/>
          <w:szCs w:val="28"/>
          <w:lang w:eastAsia="en-US"/>
        </w:rPr>
        <w:t xml:space="preserve">Секретарь комиссии                                               </w:t>
      </w:r>
      <w:r w:rsidR="00CC47F3">
        <w:rPr>
          <w:rFonts w:eastAsia="Calibri"/>
          <w:sz w:val="28"/>
          <w:szCs w:val="28"/>
          <w:lang w:eastAsia="en-US"/>
        </w:rPr>
        <w:t xml:space="preserve"> М. С. Демченко</w:t>
      </w:r>
    </w:p>
    <w:p w:rsidR="005D6A21" w:rsidRDefault="005D6A21" w:rsidP="00AC4493">
      <w:pPr>
        <w:spacing w:line="360" w:lineRule="auto"/>
        <w:rPr>
          <w:rFonts w:eastAsia="Calibri"/>
          <w:sz w:val="28"/>
          <w:szCs w:val="28"/>
          <w:lang w:eastAsia="en-US"/>
        </w:rPr>
      </w:pPr>
    </w:p>
    <w:p w:rsidR="005D6A21" w:rsidRDefault="005D6A21" w:rsidP="00AC4493">
      <w:pPr>
        <w:spacing w:line="360" w:lineRule="auto"/>
        <w:rPr>
          <w:rFonts w:eastAsia="Calibri"/>
          <w:sz w:val="28"/>
          <w:szCs w:val="28"/>
          <w:lang w:eastAsia="en-US"/>
        </w:rPr>
      </w:pPr>
    </w:p>
    <w:p w:rsidR="005D6A21" w:rsidRDefault="005D6A21" w:rsidP="00AC4493">
      <w:pPr>
        <w:spacing w:line="360" w:lineRule="auto"/>
        <w:rPr>
          <w:rFonts w:eastAsia="Calibri"/>
          <w:sz w:val="28"/>
          <w:szCs w:val="28"/>
          <w:lang w:eastAsia="en-US"/>
        </w:rPr>
      </w:pPr>
    </w:p>
    <w:p w:rsidR="005D6A21" w:rsidRPr="00642EDB" w:rsidRDefault="005D6A21" w:rsidP="005D6A21">
      <w:pPr>
        <w:shd w:val="clear" w:color="auto" w:fill="FFFFFF"/>
        <w:spacing w:after="80"/>
        <w:ind w:firstLine="284"/>
        <w:jc w:val="center"/>
        <w:rPr>
          <w:b/>
          <w:sz w:val="28"/>
          <w:szCs w:val="28"/>
        </w:rPr>
      </w:pPr>
      <w:r w:rsidRPr="00642EDB">
        <w:rPr>
          <w:b/>
          <w:sz w:val="28"/>
          <w:szCs w:val="28"/>
        </w:rPr>
        <w:lastRenderedPageBreak/>
        <w:t>Информационное сообщение ТИК</w:t>
      </w:r>
    </w:p>
    <w:p w:rsidR="005D6A21" w:rsidRPr="00642EDB" w:rsidRDefault="005D6A21" w:rsidP="005D6A21">
      <w:pPr>
        <w:shd w:val="clear" w:color="auto" w:fill="FFFFFF"/>
        <w:spacing w:after="80"/>
        <w:ind w:firstLine="284"/>
        <w:jc w:val="center"/>
        <w:rPr>
          <w:b/>
          <w:sz w:val="28"/>
          <w:szCs w:val="28"/>
        </w:rPr>
      </w:pPr>
      <w:r w:rsidRPr="00642EDB">
        <w:rPr>
          <w:b/>
          <w:sz w:val="28"/>
          <w:szCs w:val="28"/>
        </w:rPr>
        <w:t>о приеме предложений по кандидатурам для дополнительного зачисления в резерв составов участковых комиссий Зерноградского района Ростовской области</w:t>
      </w:r>
    </w:p>
    <w:p w:rsidR="005D6A21" w:rsidRPr="00642EDB" w:rsidRDefault="005D6A21" w:rsidP="005D6A21">
      <w:pPr>
        <w:shd w:val="clear" w:color="auto" w:fill="FFFFFF"/>
        <w:spacing w:after="80"/>
        <w:ind w:firstLine="284"/>
        <w:jc w:val="center"/>
        <w:rPr>
          <w:b/>
          <w:sz w:val="28"/>
          <w:szCs w:val="28"/>
        </w:rPr>
      </w:pPr>
    </w:p>
    <w:p w:rsidR="005D6A21" w:rsidRPr="00642EDB" w:rsidRDefault="005D6A21" w:rsidP="005D6A21">
      <w:pPr>
        <w:shd w:val="clear" w:color="auto" w:fill="FFFFFF"/>
        <w:spacing w:after="80"/>
        <w:ind w:firstLine="284"/>
        <w:jc w:val="both"/>
        <w:rPr>
          <w:sz w:val="28"/>
          <w:szCs w:val="28"/>
        </w:rPr>
      </w:pPr>
      <w:r w:rsidRPr="00642EDB">
        <w:rPr>
          <w:sz w:val="28"/>
          <w:szCs w:val="28"/>
        </w:rPr>
        <w:t>Согласно постановлению Избирательной комиссии Ростовской области №38-9 от 24.05.2018 г. «О возложении полномочий по формированию резерва составов участковых комиссий на территориальные избирательный комиссии» и постановлению Территориал</w:t>
      </w:r>
      <w:r w:rsidR="00CC47F3" w:rsidRPr="00642EDB">
        <w:rPr>
          <w:sz w:val="28"/>
          <w:szCs w:val="28"/>
        </w:rPr>
        <w:t xml:space="preserve">ьной </w:t>
      </w:r>
      <w:r w:rsidR="00EE0F51" w:rsidRPr="00642EDB">
        <w:rPr>
          <w:sz w:val="28"/>
          <w:szCs w:val="28"/>
        </w:rPr>
        <w:t>избирательной комиссии № 90-2 от 19 июля 2023</w:t>
      </w:r>
      <w:r w:rsidRPr="00642EDB">
        <w:rPr>
          <w:sz w:val="28"/>
          <w:szCs w:val="28"/>
        </w:rPr>
        <w:t xml:space="preserve"> г.  «О сборе предложений для дополнительного зачисления в резерв составов участковых комиссий на территории Зерноградского района Ростовской области» Территориальная избирательная комиссия Зерноградского района сообщает о дополнительном зачислении в резерв составов участковых избирательных комиссий Зерноградского района Ростовской области.</w:t>
      </w:r>
    </w:p>
    <w:p w:rsidR="005D6A21" w:rsidRPr="00642EDB" w:rsidRDefault="005D6A21" w:rsidP="005D6A21">
      <w:pPr>
        <w:overflowPunct w:val="0"/>
        <w:autoSpaceDE w:val="0"/>
        <w:autoSpaceDN w:val="0"/>
        <w:adjustRightInd w:val="0"/>
        <w:spacing w:after="120"/>
        <w:ind w:firstLine="539"/>
        <w:jc w:val="both"/>
        <w:textAlignment w:val="baseline"/>
        <w:rPr>
          <w:sz w:val="28"/>
          <w:szCs w:val="28"/>
        </w:rPr>
      </w:pPr>
      <w:r w:rsidRPr="00642EDB">
        <w:rPr>
          <w:sz w:val="28"/>
          <w:szCs w:val="28"/>
        </w:rPr>
        <w:t xml:space="preserve">Прием документов осуществляется </w:t>
      </w:r>
      <w:r w:rsidRPr="00642EDB">
        <w:rPr>
          <w:b/>
          <w:sz w:val="28"/>
          <w:szCs w:val="28"/>
        </w:rPr>
        <w:t xml:space="preserve">Территориальной избирательной комиссией Зерноградского района Ростовской области в период                </w:t>
      </w:r>
      <w:r w:rsidR="00175388">
        <w:rPr>
          <w:b/>
          <w:sz w:val="28"/>
          <w:szCs w:val="28"/>
        </w:rPr>
        <w:t xml:space="preserve">                            с 06 </w:t>
      </w:r>
      <w:r w:rsidR="00EE0F51" w:rsidRPr="00642EDB">
        <w:rPr>
          <w:b/>
          <w:sz w:val="28"/>
          <w:szCs w:val="28"/>
        </w:rPr>
        <w:t>я</w:t>
      </w:r>
      <w:r w:rsidR="00175388">
        <w:rPr>
          <w:b/>
          <w:sz w:val="28"/>
          <w:szCs w:val="28"/>
        </w:rPr>
        <w:t>нваря по 26 января 2024</w:t>
      </w:r>
      <w:bookmarkStart w:id="0" w:name="_GoBack"/>
      <w:bookmarkEnd w:id="0"/>
      <w:r w:rsidRPr="00642EDB">
        <w:rPr>
          <w:b/>
          <w:sz w:val="28"/>
          <w:szCs w:val="28"/>
        </w:rPr>
        <w:t xml:space="preserve"> года. года:</w:t>
      </w:r>
      <w:r w:rsidRPr="00642EDB">
        <w:rPr>
          <w:sz w:val="28"/>
          <w:szCs w:val="28"/>
        </w:rPr>
        <w:t xml:space="preserve"> по адресу: 347740, Зерноградский район, г. Зерноград, ул. Мира 16, </w:t>
      </w:r>
      <w:proofErr w:type="spellStart"/>
      <w:r w:rsidRPr="00642EDB">
        <w:rPr>
          <w:sz w:val="28"/>
          <w:szCs w:val="28"/>
        </w:rPr>
        <w:t>каб</w:t>
      </w:r>
      <w:proofErr w:type="spellEnd"/>
      <w:r w:rsidRPr="00642EDB">
        <w:rPr>
          <w:sz w:val="28"/>
          <w:szCs w:val="28"/>
        </w:rPr>
        <w:t>. 324, здание администрации, тел. (886359) 41</w:t>
      </w:r>
      <w:r w:rsidR="00EE0F51" w:rsidRPr="00642EDB">
        <w:rPr>
          <w:sz w:val="28"/>
          <w:szCs w:val="28"/>
        </w:rPr>
        <w:t xml:space="preserve">-7-14. Часы работы: понедельник – </w:t>
      </w:r>
      <w:r w:rsidRPr="00642EDB">
        <w:rPr>
          <w:sz w:val="28"/>
          <w:szCs w:val="28"/>
        </w:rPr>
        <w:t>четверг с 09.00 до 18.00; пятница с 09.00 до 17.00; перерыв с 13.00 до 14.00; выходные суббота, воскресенье.</w:t>
      </w:r>
    </w:p>
    <w:p w:rsidR="005D6A21" w:rsidRPr="00642EDB" w:rsidRDefault="005D6A21" w:rsidP="005D6A21">
      <w:pPr>
        <w:jc w:val="center"/>
        <w:rPr>
          <w:b/>
          <w:sz w:val="28"/>
        </w:rPr>
      </w:pPr>
      <w:r w:rsidRPr="00642EDB">
        <w:rPr>
          <w:b/>
          <w:sz w:val="28"/>
        </w:rPr>
        <w:t>Требования к кандидатурам для зачисления в резерв составов участковых комиссий на территории Ростовской области</w:t>
      </w:r>
    </w:p>
    <w:p w:rsidR="005D6A21" w:rsidRPr="00642EDB" w:rsidRDefault="005D6A21" w:rsidP="005D6A21">
      <w:pPr>
        <w:overflowPunct w:val="0"/>
        <w:autoSpaceDE w:val="0"/>
        <w:autoSpaceDN w:val="0"/>
        <w:adjustRightInd w:val="0"/>
        <w:ind w:left="-284" w:firstLine="540"/>
        <w:jc w:val="both"/>
        <w:textAlignment w:val="baseline"/>
        <w:rPr>
          <w:sz w:val="28"/>
        </w:rPr>
      </w:pPr>
      <w:r w:rsidRPr="00642EDB">
        <w:rPr>
          <w:sz w:val="28"/>
        </w:rPr>
        <w:t xml:space="preserve">В резерв составов участковых комиссий не зачисляются кандидатуры, </w:t>
      </w:r>
      <w:r w:rsidRPr="00642EDB">
        <w:rPr>
          <w:sz w:val="28"/>
        </w:rPr>
        <w:br/>
        <w:t>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 для зачисления в резерв составов участковых комиссий.</w:t>
      </w:r>
    </w:p>
    <w:p w:rsidR="005D6A21" w:rsidRPr="00642EDB" w:rsidRDefault="005D6A21" w:rsidP="005D6A21">
      <w:pPr>
        <w:overflowPunct w:val="0"/>
        <w:autoSpaceDE w:val="0"/>
        <w:autoSpaceDN w:val="0"/>
        <w:adjustRightInd w:val="0"/>
        <w:spacing w:after="120"/>
        <w:ind w:left="-284" w:firstLine="539"/>
        <w:jc w:val="both"/>
        <w:textAlignment w:val="baseline"/>
        <w:rPr>
          <w:sz w:val="28"/>
        </w:rPr>
      </w:pPr>
      <w:r w:rsidRPr="00642EDB">
        <w:rPr>
          <w:sz w:val="28"/>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муниципальных образований.</w:t>
      </w:r>
    </w:p>
    <w:p w:rsidR="005D6A21" w:rsidRPr="00642EDB" w:rsidRDefault="005D6A21" w:rsidP="005D6A21">
      <w:pPr>
        <w:spacing w:line="276" w:lineRule="auto"/>
        <w:jc w:val="center"/>
        <w:rPr>
          <w:b/>
          <w:sz w:val="28"/>
        </w:rPr>
      </w:pPr>
      <w:r w:rsidRPr="00642EDB">
        <w:rPr>
          <w:b/>
          <w:sz w:val="28"/>
        </w:rPr>
        <w:t>Перечень документов,</w:t>
      </w:r>
    </w:p>
    <w:p w:rsidR="005D6A21" w:rsidRPr="00642EDB" w:rsidRDefault="005D6A21" w:rsidP="005D6A21">
      <w:pPr>
        <w:jc w:val="center"/>
        <w:rPr>
          <w:b/>
          <w:sz w:val="28"/>
        </w:rPr>
      </w:pPr>
      <w:r w:rsidRPr="00642EDB">
        <w:rPr>
          <w:b/>
          <w:sz w:val="28"/>
        </w:rPr>
        <w:t>представляемых при внесении предложений по кандидатурам в резерв составов участковых комиссий на территории Зерноградского района Ростовской области:</w:t>
      </w:r>
    </w:p>
    <w:p w:rsidR="005D6A21" w:rsidRPr="00642EDB" w:rsidRDefault="005D6A21" w:rsidP="005D6A21">
      <w:pPr>
        <w:overflowPunct w:val="0"/>
        <w:autoSpaceDE w:val="0"/>
        <w:autoSpaceDN w:val="0"/>
        <w:adjustRightInd w:val="0"/>
        <w:ind w:left="-284" w:firstLine="540"/>
        <w:jc w:val="center"/>
        <w:textAlignment w:val="baseline"/>
        <w:rPr>
          <w:b/>
          <w:sz w:val="28"/>
        </w:rPr>
      </w:pPr>
      <w:r w:rsidRPr="00642EDB">
        <w:rPr>
          <w:b/>
          <w:sz w:val="28"/>
        </w:rPr>
        <w:t>Всеми субъектами права внесения кандидатур должны быть представлены:</w:t>
      </w:r>
    </w:p>
    <w:p w:rsidR="005D6A21" w:rsidRPr="00642EDB" w:rsidRDefault="005D6A21" w:rsidP="005D6A21">
      <w:pPr>
        <w:numPr>
          <w:ilvl w:val="0"/>
          <w:numId w:val="5"/>
        </w:numPr>
        <w:tabs>
          <w:tab w:val="left" w:pos="1134"/>
        </w:tabs>
        <w:autoSpaceDE w:val="0"/>
        <w:autoSpaceDN w:val="0"/>
        <w:adjustRightInd w:val="0"/>
        <w:ind w:left="0" w:firstLine="709"/>
        <w:jc w:val="both"/>
        <w:rPr>
          <w:sz w:val="28"/>
        </w:rPr>
      </w:pPr>
      <w:r w:rsidRPr="00642EDB">
        <w:rPr>
          <w:sz w:val="28"/>
        </w:rPr>
        <w:t xml:space="preserve">Письменное согласие гражданина Российской Федерации на его назначение членом участковой избирательной комиссии с правом </w:t>
      </w:r>
      <w:r w:rsidRPr="00642EDB">
        <w:rPr>
          <w:sz w:val="28"/>
        </w:rPr>
        <w:lastRenderedPageBreak/>
        <w:t>решающего голоса, зачисление в резерв составов участковых комиссий, на обработку его персональных данных.</w:t>
      </w:r>
    </w:p>
    <w:p w:rsidR="005D6A21" w:rsidRPr="00642EDB" w:rsidRDefault="005D6A21" w:rsidP="005D6A21">
      <w:pPr>
        <w:numPr>
          <w:ilvl w:val="0"/>
          <w:numId w:val="5"/>
        </w:numPr>
        <w:tabs>
          <w:tab w:val="left" w:pos="1134"/>
        </w:tabs>
        <w:autoSpaceDE w:val="0"/>
        <w:autoSpaceDN w:val="0"/>
        <w:adjustRightInd w:val="0"/>
        <w:ind w:left="0" w:firstLine="709"/>
        <w:jc w:val="both"/>
        <w:rPr>
          <w:sz w:val="28"/>
        </w:rPr>
      </w:pPr>
      <w:r w:rsidRPr="00642EDB">
        <w:rPr>
          <w:sz w:val="28"/>
        </w:rPr>
        <w:t>Копия паспорта или документа, заменяющего паспорт гражданина Российской Федерации, содержащего сведения о гражданстве и месте жительства лица, кандидатура которого предложена для зачисления в резерв составов участковых комиссий.</w:t>
      </w:r>
    </w:p>
    <w:p w:rsidR="005D6A21" w:rsidRPr="00642EDB" w:rsidRDefault="005D6A21" w:rsidP="005D6A21">
      <w:pPr>
        <w:autoSpaceDE w:val="0"/>
        <w:autoSpaceDN w:val="0"/>
        <w:adjustRightInd w:val="0"/>
        <w:ind w:firstLine="708"/>
        <w:jc w:val="both"/>
        <w:rPr>
          <w:sz w:val="28"/>
        </w:rPr>
      </w:pPr>
      <w:r w:rsidRPr="00642EDB">
        <w:rPr>
          <w:sz w:val="28"/>
        </w:rPr>
        <w:t>С целью оперативной работы при назначении предложенных кандидатур в составы участковых комиссий рекомендуется представить следующие документы:</w:t>
      </w:r>
    </w:p>
    <w:p w:rsidR="005D6A21" w:rsidRPr="00642EDB" w:rsidRDefault="005D6A21" w:rsidP="005D6A21">
      <w:pPr>
        <w:numPr>
          <w:ilvl w:val="0"/>
          <w:numId w:val="6"/>
        </w:numPr>
        <w:tabs>
          <w:tab w:val="left" w:pos="1134"/>
        </w:tabs>
        <w:autoSpaceDE w:val="0"/>
        <w:autoSpaceDN w:val="0"/>
        <w:adjustRightInd w:val="0"/>
        <w:ind w:left="0" w:firstLine="709"/>
        <w:jc w:val="both"/>
        <w:rPr>
          <w:sz w:val="28"/>
        </w:rPr>
      </w:pPr>
      <w:r w:rsidRPr="00642EDB">
        <w:rPr>
          <w:sz w:val="28"/>
        </w:rPr>
        <w:t>Две фотографии лица, предлагаемого в состав резерва участковой избирательной комиссии, размером 3</w:t>
      </w:r>
      <w:r w:rsidRPr="00642EDB">
        <w:rPr>
          <w:rFonts w:ascii="Cambria Math" w:hAnsi="Cambria Math"/>
          <w:sz w:val="28"/>
        </w:rPr>
        <w:t>×</w:t>
      </w:r>
      <w:r w:rsidRPr="00642EDB">
        <w:rPr>
          <w:sz w:val="28"/>
        </w:rPr>
        <w:t>4 см (без уголка).</w:t>
      </w:r>
    </w:p>
    <w:p w:rsidR="005D6A21" w:rsidRPr="00642EDB" w:rsidRDefault="005D6A21" w:rsidP="005D6A21">
      <w:pPr>
        <w:numPr>
          <w:ilvl w:val="0"/>
          <w:numId w:val="6"/>
        </w:numPr>
        <w:tabs>
          <w:tab w:val="left" w:pos="1134"/>
        </w:tabs>
        <w:autoSpaceDE w:val="0"/>
        <w:autoSpaceDN w:val="0"/>
        <w:adjustRightInd w:val="0"/>
        <w:ind w:left="0" w:firstLine="709"/>
        <w:jc w:val="both"/>
        <w:rPr>
          <w:sz w:val="28"/>
        </w:rPr>
      </w:pPr>
      <w:r w:rsidRPr="00642EDB">
        <w:rPr>
          <w:sz w:val="28"/>
        </w:rPr>
        <w:t>Копия документа лица, кандидатура которого предложена в состав избирательной комиссии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 о деятельности, приносящей ему доход, или о статусе неработающего лица (пенсионер, безработный, учащийся (с указанием наименования учебного заведения), домохозяйка, временно не работающий).</w:t>
      </w:r>
    </w:p>
    <w:p w:rsidR="005D6A21" w:rsidRPr="00642EDB" w:rsidRDefault="005D6A21" w:rsidP="005D6A21">
      <w:pPr>
        <w:autoSpaceDE w:val="0"/>
        <w:autoSpaceDN w:val="0"/>
        <w:adjustRightInd w:val="0"/>
        <w:ind w:firstLine="709"/>
        <w:jc w:val="both"/>
        <w:rPr>
          <w:sz w:val="28"/>
        </w:rPr>
      </w:pPr>
      <w:r w:rsidRPr="00642EDB">
        <w:rPr>
          <w:i/>
          <w:sz w:val="28"/>
        </w:rPr>
        <w:t>Примечание.</w:t>
      </w:r>
      <w:r w:rsidRPr="00642EDB">
        <w:rPr>
          <w:sz w:val="28"/>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5D6A21" w:rsidRPr="00642EDB" w:rsidRDefault="005D6A21" w:rsidP="005D6A21">
      <w:pPr>
        <w:numPr>
          <w:ilvl w:val="0"/>
          <w:numId w:val="6"/>
        </w:numPr>
        <w:tabs>
          <w:tab w:val="left" w:pos="1134"/>
        </w:tabs>
        <w:autoSpaceDE w:val="0"/>
        <w:autoSpaceDN w:val="0"/>
        <w:adjustRightInd w:val="0"/>
        <w:spacing w:after="120"/>
        <w:ind w:left="0" w:firstLine="709"/>
        <w:jc w:val="both"/>
        <w:rPr>
          <w:sz w:val="28"/>
        </w:rPr>
      </w:pPr>
      <w:r w:rsidRPr="00642EDB">
        <w:rPr>
          <w:sz w:val="28"/>
        </w:rPr>
        <w:t>Копии документов, подтверждающих указанные в письменном согласии сведения об образовании.</w:t>
      </w:r>
    </w:p>
    <w:p w:rsidR="005D6A21" w:rsidRPr="00642EDB" w:rsidRDefault="005D6A21" w:rsidP="005D6A21">
      <w:pPr>
        <w:autoSpaceDE w:val="0"/>
        <w:autoSpaceDN w:val="0"/>
        <w:adjustRightInd w:val="0"/>
        <w:ind w:left="-284" w:firstLine="540"/>
        <w:jc w:val="center"/>
        <w:outlineLvl w:val="0"/>
        <w:rPr>
          <w:b/>
          <w:sz w:val="28"/>
        </w:rPr>
      </w:pPr>
      <w:r w:rsidRPr="00642EDB">
        <w:rPr>
          <w:b/>
          <w:sz w:val="28"/>
        </w:rPr>
        <w:t>Для политических партий, их региональных отделений, иных структурных подразделений:</w:t>
      </w:r>
    </w:p>
    <w:p w:rsidR="005D6A21" w:rsidRPr="00642EDB" w:rsidRDefault="005D6A21" w:rsidP="005D6A21">
      <w:pPr>
        <w:autoSpaceDE w:val="0"/>
        <w:autoSpaceDN w:val="0"/>
        <w:adjustRightInd w:val="0"/>
        <w:ind w:left="-284" w:firstLine="540"/>
        <w:jc w:val="both"/>
        <w:rPr>
          <w:sz w:val="28"/>
        </w:rPr>
      </w:pPr>
      <w:r w:rsidRPr="00642EDB">
        <w:rPr>
          <w:sz w:val="28"/>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5D6A21" w:rsidRPr="00642EDB" w:rsidRDefault="005D6A21" w:rsidP="005D6A21">
      <w:pPr>
        <w:autoSpaceDE w:val="0"/>
        <w:autoSpaceDN w:val="0"/>
        <w:adjustRightInd w:val="0"/>
        <w:spacing w:after="120"/>
        <w:ind w:left="-284" w:firstLine="539"/>
        <w:jc w:val="both"/>
        <w:rPr>
          <w:sz w:val="28"/>
        </w:rPr>
      </w:pPr>
      <w:bookmarkStart w:id="1" w:name="Par4"/>
      <w:bookmarkEnd w:id="1"/>
      <w:r w:rsidRPr="00642EDB">
        <w:rPr>
          <w:sz w:val="28"/>
        </w:rPr>
        <w:t>2. 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 оформленное в соответствии с требованиями устава.</w:t>
      </w:r>
    </w:p>
    <w:p w:rsidR="005D6A21" w:rsidRPr="00642EDB" w:rsidRDefault="005D6A21" w:rsidP="005D6A21">
      <w:pPr>
        <w:autoSpaceDE w:val="0"/>
        <w:autoSpaceDN w:val="0"/>
        <w:adjustRightInd w:val="0"/>
        <w:ind w:left="-284" w:firstLine="540"/>
        <w:jc w:val="center"/>
        <w:outlineLvl w:val="0"/>
        <w:rPr>
          <w:b/>
          <w:sz w:val="28"/>
        </w:rPr>
      </w:pPr>
      <w:r w:rsidRPr="00642EDB">
        <w:rPr>
          <w:b/>
          <w:sz w:val="28"/>
        </w:rPr>
        <w:t>Для иных общественных объединений:</w:t>
      </w:r>
    </w:p>
    <w:p w:rsidR="005D6A21" w:rsidRPr="00642EDB" w:rsidRDefault="005D6A21" w:rsidP="005D6A21">
      <w:pPr>
        <w:autoSpaceDE w:val="0"/>
        <w:autoSpaceDN w:val="0"/>
        <w:adjustRightInd w:val="0"/>
        <w:ind w:left="-284" w:firstLine="540"/>
        <w:jc w:val="both"/>
        <w:rPr>
          <w:sz w:val="28"/>
        </w:rPr>
      </w:pPr>
      <w:r w:rsidRPr="00642EDB">
        <w:rPr>
          <w:sz w:val="28"/>
        </w:rPr>
        <w:t>1.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w:t>
      </w:r>
    </w:p>
    <w:p w:rsidR="005D6A21" w:rsidRPr="00642EDB" w:rsidRDefault="005D6A21" w:rsidP="005D6A21">
      <w:pPr>
        <w:autoSpaceDE w:val="0"/>
        <w:autoSpaceDN w:val="0"/>
        <w:adjustRightInd w:val="0"/>
        <w:ind w:left="-284" w:firstLine="540"/>
        <w:jc w:val="both"/>
        <w:rPr>
          <w:sz w:val="28"/>
        </w:rPr>
      </w:pPr>
      <w:r w:rsidRPr="00642EDB">
        <w:rPr>
          <w:sz w:val="28"/>
        </w:rPr>
        <w:lastRenderedPageBreak/>
        <w:t>2. 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
    <w:p w:rsidR="005D6A21" w:rsidRPr="00642EDB" w:rsidRDefault="005D6A21" w:rsidP="005D6A21">
      <w:pPr>
        <w:autoSpaceDE w:val="0"/>
        <w:autoSpaceDN w:val="0"/>
        <w:adjustRightInd w:val="0"/>
        <w:spacing w:after="120"/>
        <w:ind w:left="-284" w:firstLine="539"/>
        <w:jc w:val="both"/>
        <w:rPr>
          <w:sz w:val="28"/>
        </w:rPr>
      </w:pPr>
      <w:r w:rsidRPr="00642EDB">
        <w:rPr>
          <w:sz w:val="28"/>
        </w:rPr>
        <w:t>3. 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пункте 2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 о внесении предложений в резерв составов участковых комиссий.</w:t>
      </w:r>
    </w:p>
    <w:p w:rsidR="005D6A21" w:rsidRPr="00642EDB" w:rsidRDefault="005D6A21" w:rsidP="005D6A21">
      <w:pPr>
        <w:autoSpaceDE w:val="0"/>
        <w:autoSpaceDN w:val="0"/>
        <w:adjustRightInd w:val="0"/>
        <w:ind w:left="-284" w:firstLine="540"/>
        <w:jc w:val="center"/>
        <w:outlineLvl w:val="0"/>
        <w:rPr>
          <w:b/>
          <w:sz w:val="28"/>
        </w:rPr>
      </w:pPr>
      <w:r w:rsidRPr="00642EDB">
        <w:rPr>
          <w:b/>
          <w:sz w:val="28"/>
        </w:rPr>
        <w:t>Для иных субъектов права внесения кандидатур в резерв составов участковых комиссий:</w:t>
      </w:r>
    </w:p>
    <w:p w:rsidR="005D6A21" w:rsidRPr="00642EDB" w:rsidRDefault="005D6A21" w:rsidP="005D6A21">
      <w:pPr>
        <w:autoSpaceDE w:val="0"/>
        <w:autoSpaceDN w:val="0"/>
        <w:adjustRightInd w:val="0"/>
        <w:ind w:left="-284" w:firstLine="540"/>
        <w:jc w:val="both"/>
        <w:rPr>
          <w:sz w:val="28"/>
        </w:rPr>
      </w:pPr>
      <w:r w:rsidRPr="00642EDB">
        <w:rPr>
          <w:sz w:val="28"/>
        </w:rPr>
        <w:t>Решение представительного органа муниципального образования, протокол собрания избирателей по месту жительства, работы, службы, учебы.</w:t>
      </w:r>
    </w:p>
    <w:p w:rsidR="005D6A21" w:rsidRPr="00642EDB" w:rsidRDefault="005D6A21" w:rsidP="00AC4493">
      <w:pPr>
        <w:spacing w:line="360" w:lineRule="auto"/>
      </w:pPr>
    </w:p>
    <w:p w:rsidR="00D92693" w:rsidRPr="00642EDB" w:rsidRDefault="00D92693" w:rsidP="00EF2E15"/>
    <w:p w:rsidR="00994107" w:rsidRPr="00642EDB" w:rsidRDefault="00994107" w:rsidP="00EF2E15"/>
    <w:p w:rsidR="00994107" w:rsidRPr="00642EDB" w:rsidRDefault="00994107" w:rsidP="00EF2E15"/>
    <w:p w:rsidR="00994107" w:rsidRDefault="00994107" w:rsidP="00EF2E15"/>
    <w:sectPr w:rsidR="00994107" w:rsidSect="00713E45">
      <w:pgSz w:w="11907" w:h="16840" w:code="9"/>
      <w:pgMar w:top="1134" w:right="851" w:bottom="851" w:left="1701" w:header="720" w:footer="720" w:gutter="0"/>
      <w:cols w:space="708"/>
      <w:docGrid w:linePitch="9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Math">
    <w:panose1 w:val="02040503050406030204"/>
    <w:charset w:val="CC"/>
    <w:family w:val="roman"/>
    <w:pitch w:val="variable"/>
    <w:sig w:usb0="A00002EF" w:usb1="420020EB" w:usb2="00000000" w:usb3="00000000" w:csb0="0000009F" w:csb1="00000000"/>
  </w:font>
  <w:font w:name="Calibri Light">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7039D5"/>
    <w:multiLevelType w:val="hybridMultilevel"/>
    <w:tmpl w:val="B4661F6C"/>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2AA549A9"/>
    <w:multiLevelType w:val="hybridMultilevel"/>
    <w:tmpl w:val="09963F98"/>
    <w:lvl w:ilvl="0" w:tplc="FABC88A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DBB4EFF"/>
    <w:multiLevelType w:val="hybridMultilevel"/>
    <w:tmpl w:val="1F9282A8"/>
    <w:lvl w:ilvl="0" w:tplc="77CC3BBC">
      <w:start w:val="6"/>
      <w:numFmt w:val="decimal"/>
      <w:lvlText w:val="%1."/>
      <w:lvlJc w:val="left"/>
      <w:pPr>
        <w:ind w:left="1069" w:hanging="360"/>
      </w:pPr>
      <w:rPr>
        <w:rFonts w:hint="default"/>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26E6B28"/>
    <w:multiLevelType w:val="hybridMultilevel"/>
    <w:tmpl w:val="2E62B1BC"/>
    <w:lvl w:ilvl="0" w:tplc="4AD2BECC">
      <w:start w:val="1"/>
      <w:numFmt w:val="decimal"/>
      <w:lvlText w:val="%1."/>
      <w:lvlJc w:val="left"/>
      <w:pPr>
        <w:ind w:left="900" w:hanging="360"/>
      </w:pPr>
      <w:rPr>
        <w:rFonts w:hint="default"/>
      </w:rPr>
    </w:lvl>
    <w:lvl w:ilvl="1" w:tplc="04190019">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nsid w:val="75046D15"/>
    <w:multiLevelType w:val="hybridMultilevel"/>
    <w:tmpl w:val="3872C79C"/>
    <w:lvl w:ilvl="0" w:tplc="0419000F">
      <w:start w:val="1"/>
      <w:numFmt w:val="decimal"/>
      <w:lvlText w:val="%1."/>
      <w:lvlJc w:val="left"/>
      <w:pPr>
        <w:ind w:left="976" w:hanging="360"/>
      </w:pPr>
    </w:lvl>
    <w:lvl w:ilvl="1" w:tplc="04190019" w:tentative="1">
      <w:start w:val="1"/>
      <w:numFmt w:val="lowerLetter"/>
      <w:lvlText w:val="%2."/>
      <w:lvlJc w:val="left"/>
      <w:pPr>
        <w:ind w:left="1696" w:hanging="360"/>
      </w:pPr>
    </w:lvl>
    <w:lvl w:ilvl="2" w:tplc="0419001B" w:tentative="1">
      <w:start w:val="1"/>
      <w:numFmt w:val="lowerRoman"/>
      <w:lvlText w:val="%3."/>
      <w:lvlJc w:val="right"/>
      <w:pPr>
        <w:ind w:left="2416" w:hanging="180"/>
      </w:pPr>
    </w:lvl>
    <w:lvl w:ilvl="3" w:tplc="0419000F" w:tentative="1">
      <w:start w:val="1"/>
      <w:numFmt w:val="decimal"/>
      <w:lvlText w:val="%4."/>
      <w:lvlJc w:val="left"/>
      <w:pPr>
        <w:ind w:left="3136" w:hanging="360"/>
      </w:pPr>
    </w:lvl>
    <w:lvl w:ilvl="4" w:tplc="04190019" w:tentative="1">
      <w:start w:val="1"/>
      <w:numFmt w:val="lowerLetter"/>
      <w:lvlText w:val="%5."/>
      <w:lvlJc w:val="left"/>
      <w:pPr>
        <w:ind w:left="3856" w:hanging="360"/>
      </w:pPr>
    </w:lvl>
    <w:lvl w:ilvl="5" w:tplc="0419001B" w:tentative="1">
      <w:start w:val="1"/>
      <w:numFmt w:val="lowerRoman"/>
      <w:lvlText w:val="%6."/>
      <w:lvlJc w:val="right"/>
      <w:pPr>
        <w:ind w:left="4576" w:hanging="180"/>
      </w:pPr>
    </w:lvl>
    <w:lvl w:ilvl="6" w:tplc="0419000F" w:tentative="1">
      <w:start w:val="1"/>
      <w:numFmt w:val="decimal"/>
      <w:lvlText w:val="%7."/>
      <w:lvlJc w:val="left"/>
      <w:pPr>
        <w:ind w:left="5296" w:hanging="360"/>
      </w:pPr>
    </w:lvl>
    <w:lvl w:ilvl="7" w:tplc="04190019" w:tentative="1">
      <w:start w:val="1"/>
      <w:numFmt w:val="lowerLetter"/>
      <w:lvlText w:val="%8."/>
      <w:lvlJc w:val="left"/>
      <w:pPr>
        <w:ind w:left="6016" w:hanging="360"/>
      </w:pPr>
    </w:lvl>
    <w:lvl w:ilvl="8" w:tplc="0419001B" w:tentative="1">
      <w:start w:val="1"/>
      <w:numFmt w:val="lowerRoman"/>
      <w:lvlText w:val="%9."/>
      <w:lvlJc w:val="right"/>
      <w:pPr>
        <w:ind w:left="6736" w:hanging="180"/>
      </w:pPr>
    </w:lvl>
  </w:abstractNum>
  <w:abstractNum w:abstractNumId="5">
    <w:nsid w:val="7FF2367D"/>
    <w:multiLevelType w:val="hybridMultilevel"/>
    <w:tmpl w:val="0A7473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3"/>
  </w:num>
  <w:num w:numId="4">
    <w:abstractNumId w:val="2"/>
  </w:num>
  <w:num w:numId="5">
    <w:abstractNumId w:val="4"/>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characterSpacingControl w:val="doNotCompress"/>
  <w:compat/>
  <w:rsids>
    <w:rsidRoot w:val="00AA4919"/>
    <w:rsid w:val="0002637E"/>
    <w:rsid w:val="00071C61"/>
    <w:rsid w:val="000B6C5A"/>
    <w:rsid w:val="000D4F5B"/>
    <w:rsid w:val="000F6B4D"/>
    <w:rsid w:val="0011392D"/>
    <w:rsid w:val="00124A14"/>
    <w:rsid w:val="00156062"/>
    <w:rsid w:val="00162B88"/>
    <w:rsid w:val="001741FF"/>
    <w:rsid w:val="00175388"/>
    <w:rsid w:val="00176B3F"/>
    <w:rsid w:val="001A4A1A"/>
    <w:rsid w:val="001C1580"/>
    <w:rsid w:val="001C4A64"/>
    <w:rsid w:val="001C7F4C"/>
    <w:rsid w:val="001D65BD"/>
    <w:rsid w:val="001F0CBC"/>
    <w:rsid w:val="00273551"/>
    <w:rsid w:val="002A0D8C"/>
    <w:rsid w:val="002D2D08"/>
    <w:rsid w:val="002E1C96"/>
    <w:rsid w:val="00307919"/>
    <w:rsid w:val="00311328"/>
    <w:rsid w:val="00361AB8"/>
    <w:rsid w:val="003976BC"/>
    <w:rsid w:val="003A2F66"/>
    <w:rsid w:val="003B2837"/>
    <w:rsid w:val="003B31FC"/>
    <w:rsid w:val="003E742A"/>
    <w:rsid w:val="0041351F"/>
    <w:rsid w:val="00414517"/>
    <w:rsid w:val="00465374"/>
    <w:rsid w:val="004727C2"/>
    <w:rsid w:val="00477053"/>
    <w:rsid w:val="004850C9"/>
    <w:rsid w:val="00486016"/>
    <w:rsid w:val="004A0194"/>
    <w:rsid w:val="004A2463"/>
    <w:rsid w:val="004C4917"/>
    <w:rsid w:val="004C5212"/>
    <w:rsid w:val="004E7950"/>
    <w:rsid w:val="0055722C"/>
    <w:rsid w:val="005644AB"/>
    <w:rsid w:val="00570871"/>
    <w:rsid w:val="00572E3E"/>
    <w:rsid w:val="00581C5B"/>
    <w:rsid w:val="005B222A"/>
    <w:rsid w:val="005D5C9F"/>
    <w:rsid w:val="005D6A21"/>
    <w:rsid w:val="006167A9"/>
    <w:rsid w:val="006301B6"/>
    <w:rsid w:val="00632C2C"/>
    <w:rsid w:val="00642400"/>
    <w:rsid w:val="00642EDB"/>
    <w:rsid w:val="00671D10"/>
    <w:rsid w:val="006C15DC"/>
    <w:rsid w:val="006D452D"/>
    <w:rsid w:val="006F1514"/>
    <w:rsid w:val="0070296A"/>
    <w:rsid w:val="007109D8"/>
    <w:rsid w:val="00713E45"/>
    <w:rsid w:val="00760A5B"/>
    <w:rsid w:val="00773D36"/>
    <w:rsid w:val="00781132"/>
    <w:rsid w:val="007A0B28"/>
    <w:rsid w:val="007A497B"/>
    <w:rsid w:val="007C4488"/>
    <w:rsid w:val="007F6A5F"/>
    <w:rsid w:val="00815039"/>
    <w:rsid w:val="008577E0"/>
    <w:rsid w:val="008B1E89"/>
    <w:rsid w:val="008F15CE"/>
    <w:rsid w:val="008F4D1E"/>
    <w:rsid w:val="00915841"/>
    <w:rsid w:val="00994107"/>
    <w:rsid w:val="009A7314"/>
    <w:rsid w:val="009B7A5F"/>
    <w:rsid w:val="009E5FCE"/>
    <w:rsid w:val="00A710FC"/>
    <w:rsid w:val="00A74864"/>
    <w:rsid w:val="00AA4919"/>
    <w:rsid w:val="00AB06DF"/>
    <w:rsid w:val="00AB267C"/>
    <w:rsid w:val="00AC4493"/>
    <w:rsid w:val="00AC794B"/>
    <w:rsid w:val="00AE79BA"/>
    <w:rsid w:val="00B30341"/>
    <w:rsid w:val="00B73F73"/>
    <w:rsid w:val="00BA31B9"/>
    <w:rsid w:val="00BB3E13"/>
    <w:rsid w:val="00C04F18"/>
    <w:rsid w:val="00C16E32"/>
    <w:rsid w:val="00C22785"/>
    <w:rsid w:val="00C37CEC"/>
    <w:rsid w:val="00C41146"/>
    <w:rsid w:val="00C62D1E"/>
    <w:rsid w:val="00CA5EBD"/>
    <w:rsid w:val="00CC47F3"/>
    <w:rsid w:val="00CD00B1"/>
    <w:rsid w:val="00CE17EC"/>
    <w:rsid w:val="00D050F2"/>
    <w:rsid w:val="00D07941"/>
    <w:rsid w:val="00D1742F"/>
    <w:rsid w:val="00D80003"/>
    <w:rsid w:val="00D81A11"/>
    <w:rsid w:val="00D8298E"/>
    <w:rsid w:val="00D92693"/>
    <w:rsid w:val="00DA403E"/>
    <w:rsid w:val="00DA7599"/>
    <w:rsid w:val="00DE4627"/>
    <w:rsid w:val="00DE61D7"/>
    <w:rsid w:val="00E06C0D"/>
    <w:rsid w:val="00E25AF6"/>
    <w:rsid w:val="00E36787"/>
    <w:rsid w:val="00E42AA0"/>
    <w:rsid w:val="00E43BC4"/>
    <w:rsid w:val="00E97D84"/>
    <w:rsid w:val="00EA5095"/>
    <w:rsid w:val="00EB0BD4"/>
    <w:rsid w:val="00EC3CF9"/>
    <w:rsid w:val="00EE0F51"/>
    <w:rsid w:val="00EE38EC"/>
    <w:rsid w:val="00EF2E15"/>
    <w:rsid w:val="00F05140"/>
    <w:rsid w:val="00F759AC"/>
    <w:rsid w:val="00F7764E"/>
    <w:rsid w:val="00F8049E"/>
    <w:rsid w:val="00FA5B71"/>
    <w:rsid w:val="00FD41A7"/>
    <w:rsid w:val="00FE72C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4919"/>
    <w:rPr>
      <w:sz w:val="24"/>
      <w:szCs w:val="24"/>
    </w:rPr>
  </w:style>
  <w:style w:type="paragraph" w:styleId="1">
    <w:name w:val="heading 1"/>
    <w:basedOn w:val="a"/>
    <w:next w:val="a"/>
    <w:qFormat/>
    <w:rsid w:val="00AA4919"/>
    <w:pPr>
      <w:keepNext/>
      <w:jc w:val="center"/>
      <w:outlineLvl w:val="0"/>
    </w:pPr>
    <w:rPr>
      <w:sz w:val="28"/>
      <w:szCs w:val="20"/>
    </w:rPr>
  </w:style>
  <w:style w:type="paragraph" w:styleId="2">
    <w:name w:val="heading 2"/>
    <w:basedOn w:val="a"/>
    <w:next w:val="a"/>
    <w:link w:val="20"/>
    <w:qFormat/>
    <w:rsid w:val="001D65BD"/>
    <w:pPr>
      <w:keepNext/>
      <w:spacing w:before="240" w:after="60"/>
      <w:outlineLvl w:val="1"/>
    </w:pPr>
    <w:rPr>
      <w:rFonts w:ascii="Cambria" w:hAnsi="Cambria"/>
      <w:b/>
      <w:bCs/>
      <w:i/>
      <w:iCs/>
      <w:sz w:val="28"/>
      <w:szCs w:val="28"/>
    </w:rPr>
  </w:style>
  <w:style w:type="paragraph" w:styleId="3">
    <w:name w:val="heading 3"/>
    <w:basedOn w:val="a"/>
    <w:next w:val="a"/>
    <w:qFormat/>
    <w:rsid w:val="00AA4919"/>
    <w:pPr>
      <w:keepNext/>
      <w:spacing w:before="240" w:after="60"/>
      <w:outlineLvl w:val="2"/>
    </w:pPr>
    <w:rPr>
      <w:rFonts w:ascii="Arial" w:hAnsi="Arial" w:cs="Arial"/>
      <w:b/>
      <w:bCs/>
      <w:sz w:val="26"/>
      <w:szCs w:val="26"/>
    </w:rPr>
  </w:style>
  <w:style w:type="paragraph" w:styleId="4">
    <w:name w:val="heading 4"/>
    <w:basedOn w:val="a"/>
    <w:next w:val="a"/>
    <w:qFormat/>
    <w:rsid w:val="00AA4919"/>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A4919"/>
    <w:pPr>
      <w:tabs>
        <w:tab w:val="left" w:pos="7938"/>
      </w:tabs>
      <w:jc w:val="center"/>
    </w:pPr>
    <w:rPr>
      <w:sz w:val="28"/>
      <w:szCs w:val="20"/>
    </w:rPr>
  </w:style>
  <w:style w:type="paragraph" w:styleId="21">
    <w:name w:val="Body Text Indent 2"/>
    <w:basedOn w:val="a"/>
    <w:rsid w:val="00AA4919"/>
    <w:pPr>
      <w:tabs>
        <w:tab w:val="left" w:pos="7938"/>
      </w:tabs>
      <w:ind w:left="2268"/>
      <w:jc w:val="both"/>
    </w:pPr>
    <w:rPr>
      <w:b/>
      <w:szCs w:val="20"/>
    </w:rPr>
  </w:style>
  <w:style w:type="paragraph" w:styleId="22">
    <w:name w:val="Body Text 2"/>
    <w:basedOn w:val="a"/>
    <w:rsid w:val="00AA4919"/>
    <w:pPr>
      <w:spacing w:after="120" w:line="480" w:lineRule="auto"/>
    </w:pPr>
  </w:style>
  <w:style w:type="paragraph" w:styleId="a4">
    <w:name w:val="Balloon Text"/>
    <w:basedOn w:val="a"/>
    <w:semiHidden/>
    <w:rsid w:val="007C4488"/>
    <w:rPr>
      <w:rFonts w:ascii="Tahoma" w:hAnsi="Tahoma" w:cs="Tahoma"/>
      <w:sz w:val="16"/>
      <w:szCs w:val="16"/>
    </w:rPr>
  </w:style>
  <w:style w:type="character" w:customStyle="1" w:styleId="20">
    <w:name w:val="Заголовок 2 Знак"/>
    <w:link w:val="2"/>
    <w:semiHidden/>
    <w:rsid w:val="001D65BD"/>
    <w:rPr>
      <w:rFonts w:ascii="Cambria" w:eastAsia="Times New Roman" w:hAnsi="Cambria" w:cs="Times New Roman"/>
      <w:b/>
      <w:bCs/>
      <w:i/>
      <w:iCs/>
      <w:sz w:val="28"/>
      <w:szCs w:val="28"/>
    </w:rPr>
  </w:style>
  <w:style w:type="paragraph" w:styleId="30">
    <w:name w:val="Body Text 3"/>
    <w:basedOn w:val="a"/>
    <w:link w:val="31"/>
    <w:rsid w:val="004E7950"/>
    <w:pPr>
      <w:spacing w:after="120"/>
    </w:pPr>
    <w:rPr>
      <w:sz w:val="16"/>
      <w:szCs w:val="16"/>
    </w:rPr>
  </w:style>
  <w:style w:type="character" w:customStyle="1" w:styleId="31">
    <w:name w:val="Основной текст 3 Знак"/>
    <w:link w:val="30"/>
    <w:rsid w:val="004E7950"/>
    <w:rPr>
      <w:sz w:val="16"/>
      <w:szCs w:val="16"/>
    </w:rPr>
  </w:style>
  <w:style w:type="paragraph" w:customStyle="1" w:styleId="a5">
    <w:name w:val="Рабочий"/>
    <w:basedOn w:val="a"/>
    <w:rsid w:val="00713E45"/>
    <w:pPr>
      <w:spacing w:line="360" w:lineRule="auto"/>
      <w:ind w:firstLine="709"/>
      <w:jc w:val="both"/>
    </w:pPr>
    <w:rPr>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1444</Words>
  <Characters>8234</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lpstr>
    </vt:vector>
  </TitlesOfParts>
  <Company>Организация</Company>
  <LinksUpToDate>false</LinksUpToDate>
  <CharactersWithSpaces>9659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Customer</dc:creator>
  <cp:keywords/>
  <cp:lastModifiedBy>Тик</cp:lastModifiedBy>
  <cp:revision>16</cp:revision>
  <cp:lastPrinted>2021-07-22T08:28:00Z</cp:lastPrinted>
  <dcterms:created xsi:type="dcterms:W3CDTF">2021-07-19T08:23:00Z</dcterms:created>
  <dcterms:modified xsi:type="dcterms:W3CDTF">2023-12-21T14:38:00Z</dcterms:modified>
</cp:coreProperties>
</file>